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9C039F" w:rsidRDefault="009C039F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"https://sletat.ru/tour/213-1942708281-1082632481/" \o "Episkopiana"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Episkopiana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9C039F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Лимассол</w:t>
            </w:r>
            <w:proofErr w:type="spellEnd"/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9C039F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Курортный поселок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Эпископи</w:t>
            </w:r>
            <w:proofErr w:type="spell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, в 10 км от центра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Лимасола</w:t>
            </w:r>
            <w:proofErr w:type="spellEnd"/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9C039F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Завтрак (BB), Завтрак, обед, ужин (FB), Завтрак, ужин (HB)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C22CFE" w:rsidRDefault="009C039F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В 3 км, песчаный. </w:t>
            </w:r>
            <w:proofErr w:type="gram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Бесплатный</w:t>
            </w:r>
            <w:proofErr w:type="gram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 шаттл до пляжа (летом)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9C039F" w:rsidRDefault="009C039F" w:rsidP="009C03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5C6774"/>
                <w:sz w:val="21"/>
                <w:szCs w:val="21"/>
              </w:rPr>
            </w:pPr>
            <w:r>
              <w:rPr>
                <w:rFonts w:ascii="Helvetica" w:hAnsi="Helvetica" w:cs="Helvetica"/>
                <w:color w:val="363636"/>
                <w:sz w:val="21"/>
                <w:szCs w:val="21"/>
              </w:rPr>
              <w:t>Игровая площадка, детский бассейн, услуги няни</w:t>
            </w:r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9C039F" w:rsidRDefault="009C039F" w:rsidP="003E1976">
            <w:pPr>
              <w:rPr>
                <w:lang w:eastAsia="ru-RU"/>
              </w:rPr>
            </w:pP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Всего</w:t>
            </w:r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 xml:space="preserve"> 101 </w:t>
            </w: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номер</w:t>
            </w:r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 xml:space="preserve">: Singles, Doubles (~27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>.</w:t>
            </w: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м</w:t>
            </w:r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 xml:space="preserve">.), Junior Suites </w:t>
            </w:r>
            <w:proofErr w:type="gramStart"/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 xml:space="preserve">(~45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>.</w:t>
            </w: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м</w:t>
            </w:r>
            <w:r w:rsidRPr="009C039F"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  <w:lang w:val="en-US"/>
              </w:rPr>
              <w:t>.)</w:t>
            </w:r>
            <w:proofErr w:type="gramEnd"/>
            <w:r w:rsidRPr="009C039F">
              <w:rPr>
                <w:rFonts w:ascii="Helvetica" w:hAnsi="Helvetica" w:cs="Helvetica"/>
                <w:color w:val="5C6774"/>
                <w:sz w:val="21"/>
                <w:szCs w:val="21"/>
                <w:lang w:val="en-US"/>
              </w:rPr>
              <w:br/>
            </w:r>
            <w:proofErr w:type="gram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В номерах: кондиционер, спутниковое телевидение, телевизор, ванная комната (ванна/душ), фен, телефон, бесплатный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Wi-Fi</w:t>
            </w:r>
            <w:proofErr w:type="spell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 интернет, сейф (за доплату), балкон/терраса.</w:t>
            </w:r>
            <w:proofErr w:type="gram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 Двуспальная кровать или 2 </w:t>
            </w:r>
            <w:proofErr w:type="gram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односпальные</w:t>
            </w:r>
            <w:proofErr w:type="gramEnd"/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Junior</w:t>
            </w:r>
            <w:proofErr w:type="spell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Suite</w:t>
            </w:r>
            <w:proofErr w:type="spellEnd"/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 xml:space="preserve"> Гостиная и отдельная спальня. Двуспальная кровать и 2 диван-кровати</w:t>
            </w:r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63636"/>
                <w:sz w:val="21"/>
                <w:szCs w:val="21"/>
                <w:shd w:val="clear" w:color="auto" w:fill="FFFFFF"/>
              </w:rPr>
              <w:t>Уборка номеров – 3 раза в неделю, смена белья – 2 раза в неделю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9C039F" w:rsidRDefault="009C039F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067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9C039F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2018-02-28T09:52:00Z</dcterms:created>
  <dcterms:modified xsi:type="dcterms:W3CDTF">2018-02-28T09:52:00Z</dcterms:modified>
</cp:coreProperties>
</file>