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1C2553" w:rsidRPr="001C2553" w:rsidRDefault="001C2553" w:rsidP="001C2553">
      <w:pPr>
        <w:spacing w:after="0" w:line="240" w:lineRule="auto"/>
        <w:jc w:val="center"/>
        <w:rPr>
          <w:rFonts w:ascii="Century Gothic" w:hAnsi="Century Gothic" w:cstheme="minorHAnsi"/>
          <w:color w:val="FF0000"/>
          <w:sz w:val="28"/>
          <w:szCs w:val="28"/>
          <w:u w:val="single"/>
        </w:rPr>
      </w:pPr>
      <w:r w:rsidRPr="001C2553">
        <w:rPr>
          <w:rFonts w:ascii="Century Gothic" w:hAnsi="Century Gothic" w:cstheme="minorHAnsi"/>
          <w:color w:val="FF0000"/>
          <w:sz w:val="28"/>
          <w:szCs w:val="28"/>
          <w:u w:val="single"/>
        </w:rPr>
        <w:t>Авиа из Минска 31.01.16 - 07.02.16. От 810 € на 7 ночей!</w:t>
      </w:r>
    </w:p>
    <w:p w:rsidR="001C2553" w:rsidRPr="001C2553" w:rsidRDefault="001C2553" w:rsidP="001C2553">
      <w:pPr>
        <w:spacing w:after="0" w:line="240" w:lineRule="auto"/>
        <w:jc w:val="center"/>
        <w:rPr>
          <w:rFonts w:ascii="Century Gothic" w:hAnsi="Century Gothic" w:cstheme="minorHAnsi"/>
          <w:color w:val="FF0000"/>
          <w:sz w:val="28"/>
          <w:szCs w:val="28"/>
          <w:u w:val="single"/>
        </w:rPr>
      </w:pPr>
      <w:bookmarkStart w:id="0" w:name="_GoBack"/>
      <w:r w:rsidRPr="001C2553">
        <w:rPr>
          <w:rFonts w:ascii="Century Gothic" w:hAnsi="Century Gothic" w:cstheme="minorHAnsi"/>
          <w:color w:val="FF0000"/>
          <w:sz w:val="28"/>
          <w:szCs w:val="28"/>
          <w:u w:val="single"/>
        </w:rPr>
        <w:t>Маршрут: Милан - Венеция - Флоренция - Пиза - Рим</w:t>
      </w:r>
    </w:p>
    <w:bookmarkEnd w:id="0"/>
    <w:p w:rsidR="001C2553" w:rsidRPr="001C2553" w:rsidRDefault="001C2553" w:rsidP="001C2553">
      <w:pPr>
        <w:spacing w:after="0" w:line="240" w:lineRule="auto"/>
        <w:jc w:val="center"/>
        <w:rPr>
          <w:rFonts w:ascii="Century Gothic" w:hAnsi="Century Gothic" w:cstheme="minorHAnsi"/>
          <w:sz w:val="28"/>
          <w:szCs w:val="28"/>
          <w:u w:val="single"/>
        </w:rPr>
      </w:pP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1C2553">
        <w:rPr>
          <w:rFonts w:ascii="Century Gothic" w:hAnsi="Century Gothic" w:cstheme="minorHAnsi"/>
          <w:sz w:val="24"/>
          <w:szCs w:val="24"/>
        </w:rPr>
        <w:t>Сроки тура: 31.01.16 - 07.02.16</w:t>
      </w:r>
    </w:p>
    <w:p w:rsid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1C2553">
        <w:rPr>
          <w:rFonts w:ascii="Century Gothic" w:hAnsi="Century Gothic" w:cstheme="minorHAnsi"/>
          <w:sz w:val="24"/>
          <w:szCs w:val="24"/>
        </w:rPr>
        <w:t>8 дней / 7 ночей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  <w:u w:val="single"/>
        </w:rPr>
      </w:pPr>
      <w:r w:rsidRPr="001C2553">
        <w:rPr>
          <w:rFonts w:ascii="Century Gothic" w:hAnsi="Century Gothic" w:cstheme="minorHAnsi"/>
          <w:sz w:val="24"/>
          <w:szCs w:val="24"/>
          <w:u w:val="single"/>
        </w:rPr>
        <w:t>Программа тура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1C2553">
        <w:rPr>
          <w:rFonts w:ascii="Century Gothic" w:hAnsi="Century Gothic" w:cstheme="minorHAnsi"/>
          <w:sz w:val="24"/>
          <w:szCs w:val="24"/>
        </w:rPr>
        <w:t xml:space="preserve">1 день 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1C2553">
        <w:rPr>
          <w:rFonts w:ascii="Century Gothic" w:hAnsi="Century Gothic" w:cstheme="minorHAnsi"/>
          <w:sz w:val="24"/>
          <w:szCs w:val="24"/>
        </w:rPr>
        <w:t xml:space="preserve">Прибытие в аэропорт Милана. Встреча с русскоговорящим сопровождающим. Посещение Милана с сопровождающим. Трансфер в Лидо </w:t>
      </w:r>
      <w:proofErr w:type="spellStart"/>
      <w:r w:rsidRPr="001C2553">
        <w:rPr>
          <w:rFonts w:ascii="Century Gothic" w:hAnsi="Century Gothic" w:cstheme="minorHAnsi"/>
          <w:sz w:val="24"/>
          <w:szCs w:val="24"/>
        </w:rPr>
        <w:t>ди</w:t>
      </w:r>
      <w:proofErr w:type="spellEnd"/>
      <w:r w:rsidRPr="001C2553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1C2553">
        <w:rPr>
          <w:rFonts w:ascii="Century Gothic" w:hAnsi="Century Gothic" w:cstheme="minorHAnsi"/>
          <w:sz w:val="24"/>
          <w:szCs w:val="24"/>
        </w:rPr>
        <w:t>Езоло</w:t>
      </w:r>
      <w:proofErr w:type="spellEnd"/>
      <w:r w:rsidRPr="001C2553">
        <w:rPr>
          <w:rFonts w:ascii="Century Gothic" w:hAnsi="Century Gothic" w:cstheme="minorHAnsi"/>
          <w:sz w:val="24"/>
          <w:szCs w:val="24"/>
        </w:rPr>
        <w:t>/пригород Венеции. Размещение в отеле 3*. Ужин. Ночь в отеле.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1C2553">
        <w:rPr>
          <w:rFonts w:ascii="Century Gothic" w:hAnsi="Century Gothic" w:cstheme="minorHAnsi"/>
          <w:sz w:val="24"/>
          <w:szCs w:val="24"/>
        </w:rPr>
        <w:t xml:space="preserve">2 день 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1C2553">
        <w:rPr>
          <w:rFonts w:ascii="Century Gothic" w:hAnsi="Century Gothic" w:cstheme="minorHAnsi"/>
          <w:sz w:val="24"/>
          <w:szCs w:val="24"/>
        </w:rPr>
        <w:t>Завтрак в отеле. Трансфер в Венецию. Обзорная экскурсия по городу с русскоговорящим гидом. Свободное время для участия в Венецианском Карнавале и праздновании на венецианских площадях "</w:t>
      </w:r>
      <w:proofErr w:type="spellStart"/>
      <w:r w:rsidRPr="001C2553">
        <w:rPr>
          <w:rFonts w:ascii="Century Gothic" w:hAnsi="Century Gothic" w:cstheme="minorHAnsi"/>
          <w:sz w:val="24"/>
          <w:szCs w:val="24"/>
        </w:rPr>
        <w:t>Campi</w:t>
      </w:r>
      <w:proofErr w:type="spellEnd"/>
      <w:r w:rsidRPr="001C2553">
        <w:rPr>
          <w:rFonts w:ascii="Century Gothic" w:hAnsi="Century Gothic" w:cstheme="minorHAnsi"/>
          <w:sz w:val="24"/>
          <w:szCs w:val="24"/>
        </w:rPr>
        <w:t>". Здесь Вы увидите парад, послушаете незабываемую оперетту и концерт классической музыки. В конце дня возвращение в отель. Ужин. Для желающих возможность принять участие в костюмированных ужинам в центре Венеции (за дополнительную плату). Ночь в отеле.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1C2553">
        <w:rPr>
          <w:rFonts w:ascii="Century Gothic" w:hAnsi="Century Gothic" w:cstheme="minorHAnsi"/>
          <w:sz w:val="24"/>
          <w:szCs w:val="24"/>
        </w:rPr>
        <w:t xml:space="preserve">3 день 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1C2553">
        <w:rPr>
          <w:rFonts w:ascii="Century Gothic" w:hAnsi="Century Gothic" w:cstheme="minorHAnsi"/>
          <w:sz w:val="24"/>
          <w:szCs w:val="24"/>
        </w:rPr>
        <w:t>Завтрак в отеле. Трансфер в Венецию. Свободное время для участия в танцах и концертах на площадях "</w:t>
      </w:r>
      <w:proofErr w:type="spellStart"/>
      <w:r w:rsidRPr="001C2553">
        <w:rPr>
          <w:rFonts w:ascii="Century Gothic" w:hAnsi="Century Gothic" w:cstheme="minorHAnsi"/>
          <w:sz w:val="24"/>
          <w:szCs w:val="24"/>
        </w:rPr>
        <w:t>Campi</w:t>
      </w:r>
      <w:proofErr w:type="spellEnd"/>
      <w:r w:rsidRPr="001C2553">
        <w:rPr>
          <w:rFonts w:ascii="Century Gothic" w:hAnsi="Century Gothic" w:cstheme="minorHAnsi"/>
          <w:sz w:val="24"/>
          <w:szCs w:val="24"/>
        </w:rPr>
        <w:t xml:space="preserve">" с клоунами и уличными артистами. Ужин в отеле. Ночью, по желанию, туристы смогут поучаствовать в вечеринках, проходящих в частных дворцах, где гости в костюмах (или без них) примут участие в ужине, а затем и в танцах (участие за дополнительную плату). Ночь в отеле. 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1C2553">
        <w:rPr>
          <w:rFonts w:ascii="Century Gothic" w:hAnsi="Century Gothic" w:cstheme="minorHAnsi"/>
          <w:sz w:val="24"/>
          <w:szCs w:val="24"/>
        </w:rPr>
        <w:t xml:space="preserve">4 день 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1C2553">
        <w:rPr>
          <w:rFonts w:ascii="Century Gothic" w:hAnsi="Century Gothic" w:cstheme="minorHAnsi"/>
          <w:sz w:val="24"/>
          <w:szCs w:val="24"/>
        </w:rPr>
        <w:t xml:space="preserve">Завтрак в отеле. Трансфер во Флоренцию. Обзорная экскурсия по городу с </w:t>
      </w:r>
      <w:proofErr w:type="gramStart"/>
      <w:r w:rsidRPr="001C2553">
        <w:rPr>
          <w:rFonts w:ascii="Century Gothic" w:hAnsi="Century Gothic" w:cstheme="minorHAnsi"/>
          <w:sz w:val="24"/>
          <w:szCs w:val="24"/>
        </w:rPr>
        <w:t>русскоговорящим  гидом</w:t>
      </w:r>
      <w:proofErr w:type="gramEnd"/>
      <w:r w:rsidRPr="001C2553">
        <w:rPr>
          <w:rFonts w:ascii="Century Gothic" w:hAnsi="Century Gothic" w:cstheme="minorHAnsi"/>
          <w:sz w:val="24"/>
          <w:szCs w:val="24"/>
        </w:rPr>
        <w:t xml:space="preserve">. Для желающих экскурсия в Галерею Уффици или дворец </w:t>
      </w:r>
      <w:proofErr w:type="spellStart"/>
      <w:r w:rsidRPr="001C2553">
        <w:rPr>
          <w:rFonts w:ascii="Century Gothic" w:hAnsi="Century Gothic" w:cstheme="minorHAnsi"/>
          <w:sz w:val="24"/>
          <w:szCs w:val="24"/>
        </w:rPr>
        <w:t>Питти</w:t>
      </w:r>
      <w:proofErr w:type="spellEnd"/>
      <w:r w:rsidRPr="001C2553">
        <w:rPr>
          <w:rFonts w:ascii="Century Gothic" w:hAnsi="Century Gothic" w:cstheme="minorHAnsi"/>
          <w:sz w:val="24"/>
          <w:szCs w:val="24"/>
        </w:rPr>
        <w:t xml:space="preserve"> с русскоговорящим гидом (за дополнительную плату). Размещение в отеле 3* в центре города. Ужин. Ночь в отеле.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1C2553">
        <w:rPr>
          <w:rFonts w:ascii="Century Gothic" w:hAnsi="Century Gothic" w:cstheme="minorHAnsi"/>
          <w:sz w:val="24"/>
          <w:szCs w:val="24"/>
        </w:rPr>
        <w:t xml:space="preserve">5 день 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1C2553">
        <w:rPr>
          <w:rFonts w:ascii="Century Gothic" w:hAnsi="Century Gothic" w:cstheme="minorHAnsi"/>
          <w:sz w:val="24"/>
          <w:szCs w:val="24"/>
        </w:rPr>
        <w:t xml:space="preserve">Завтрак в отеле. Трансфер в Пизу и экскурсия по городу с русскоговорящим гидом. Трансфер в Рим. </w:t>
      </w:r>
      <w:proofErr w:type="gramStart"/>
      <w:r w:rsidRPr="001C2553">
        <w:rPr>
          <w:rFonts w:ascii="Century Gothic" w:hAnsi="Century Gothic" w:cstheme="minorHAnsi"/>
          <w:sz w:val="24"/>
          <w:szCs w:val="24"/>
        </w:rPr>
        <w:t>Размещение  в</w:t>
      </w:r>
      <w:proofErr w:type="gramEnd"/>
      <w:r w:rsidRPr="001C2553">
        <w:rPr>
          <w:rFonts w:ascii="Century Gothic" w:hAnsi="Century Gothic" w:cstheme="minorHAnsi"/>
          <w:sz w:val="24"/>
          <w:szCs w:val="24"/>
        </w:rPr>
        <w:t xml:space="preserve"> отеле 3* в центре города. Ужин в ресторане. Для желающих экскурсия «Ночной Рим» с русскоговорящим гидом (за дополнительную плату). Ночью возможно принять участие в маскарадных вечеринках в ночных клубах или дискотеках </w:t>
      </w:r>
      <w:r w:rsidRPr="001C2553">
        <w:rPr>
          <w:rFonts w:ascii="Century Gothic" w:hAnsi="Century Gothic" w:cstheme="minorHAnsi"/>
          <w:sz w:val="24"/>
          <w:szCs w:val="24"/>
        </w:rPr>
        <w:lastRenderedPageBreak/>
        <w:t>(Великий четверг – один из трех наиболее важных праздничных дней Итальянского Карнавала). Ночь в отеле.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1C2553">
        <w:rPr>
          <w:rFonts w:ascii="Century Gothic" w:hAnsi="Century Gothic" w:cstheme="minorHAnsi"/>
          <w:sz w:val="24"/>
          <w:szCs w:val="24"/>
        </w:rPr>
        <w:t xml:space="preserve">6 день 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1C2553">
        <w:rPr>
          <w:rFonts w:ascii="Century Gothic" w:hAnsi="Century Gothic" w:cstheme="minorHAnsi"/>
          <w:sz w:val="24"/>
          <w:szCs w:val="24"/>
        </w:rPr>
        <w:t>Завтрак в отеле. Экскурсия в музеи Ватикана с русскоговорящим гидом. Свободное время на обед. Во второй половине дня обзорная экскурсия по Риму с русскоговорящим гидом. Ужин в ресторане. Ночь в отеле.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1C2553">
        <w:rPr>
          <w:rFonts w:ascii="Century Gothic" w:hAnsi="Century Gothic" w:cstheme="minorHAnsi"/>
          <w:sz w:val="24"/>
          <w:szCs w:val="24"/>
        </w:rPr>
        <w:t xml:space="preserve">7 день 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1C2553">
        <w:rPr>
          <w:rFonts w:ascii="Century Gothic" w:hAnsi="Century Gothic" w:cstheme="minorHAnsi"/>
          <w:sz w:val="24"/>
          <w:szCs w:val="24"/>
        </w:rPr>
        <w:t xml:space="preserve">Завтрак в отеле. Свободный день в Риме или экскурсия в Неаполь и Помпеи с русскоговорящим гидом (за дополнительную плату). Ужин </w:t>
      </w:r>
      <w:proofErr w:type="spellStart"/>
      <w:r w:rsidRPr="001C2553">
        <w:rPr>
          <w:rFonts w:ascii="Century Gothic" w:hAnsi="Century Gothic" w:cstheme="minorHAnsi"/>
          <w:sz w:val="24"/>
          <w:szCs w:val="24"/>
        </w:rPr>
        <w:t>вресторане</w:t>
      </w:r>
      <w:proofErr w:type="spellEnd"/>
      <w:r w:rsidRPr="001C2553">
        <w:rPr>
          <w:rFonts w:ascii="Century Gothic" w:hAnsi="Century Gothic" w:cstheme="minorHAnsi"/>
          <w:sz w:val="24"/>
          <w:szCs w:val="24"/>
        </w:rPr>
        <w:t>. Ночь в отеле.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1C2553">
        <w:rPr>
          <w:rFonts w:ascii="Century Gothic" w:hAnsi="Century Gothic" w:cstheme="minorHAnsi"/>
          <w:sz w:val="24"/>
          <w:szCs w:val="24"/>
        </w:rPr>
        <w:t xml:space="preserve">8 день 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1C2553">
        <w:rPr>
          <w:rFonts w:ascii="Century Gothic" w:hAnsi="Century Gothic" w:cstheme="minorHAnsi"/>
          <w:sz w:val="24"/>
          <w:szCs w:val="24"/>
        </w:rPr>
        <w:t>Завтрак в отеле. Трансфер в аэропорт. Завершение обслуживания.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1C2553" w:rsidRDefault="001C2553" w:rsidP="001C2553">
      <w:pPr>
        <w:spacing w:after="0" w:line="240" w:lineRule="auto"/>
        <w:rPr>
          <w:rFonts w:ascii="Century Gothic" w:hAnsi="Century Gothic" w:cstheme="minorHAnsi"/>
          <w:color w:val="FF0000"/>
          <w:sz w:val="24"/>
          <w:szCs w:val="24"/>
        </w:rPr>
      </w:pPr>
      <w:r w:rsidRPr="001C2553">
        <w:rPr>
          <w:rFonts w:ascii="Century Gothic" w:hAnsi="Century Gothic" w:cstheme="minorHAnsi"/>
          <w:color w:val="FF0000"/>
          <w:sz w:val="24"/>
          <w:szCs w:val="24"/>
        </w:rPr>
        <w:t>Стоимость на двоих на 7 ночей: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1C2553">
        <w:rPr>
          <w:rFonts w:ascii="Century Gothic" w:hAnsi="Century Gothic" w:cstheme="minorHAnsi"/>
          <w:sz w:val="24"/>
          <w:szCs w:val="24"/>
        </w:rPr>
        <w:t>только</w:t>
      </w:r>
      <w:proofErr w:type="gramEnd"/>
      <w:r w:rsidRPr="001C2553">
        <w:rPr>
          <w:rFonts w:ascii="Century Gothic" w:hAnsi="Century Gothic" w:cstheme="minorHAnsi"/>
          <w:sz w:val="24"/>
          <w:szCs w:val="24"/>
        </w:rPr>
        <w:t xml:space="preserve"> завтраки по маршруту - 1620 евро</w:t>
      </w:r>
    </w:p>
    <w:p w:rsidR="009F13E4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1C2553">
        <w:rPr>
          <w:rFonts w:ascii="Century Gothic" w:hAnsi="Century Gothic" w:cstheme="minorHAnsi"/>
          <w:sz w:val="24"/>
          <w:szCs w:val="24"/>
        </w:rPr>
        <w:t>завтрак</w:t>
      </w:r>
      <w:proofErr w:type="gramEnd"/>
      <w:r w:rsidRPr="001C2553">
        <w:rPr>
          <w:rFonts w:ascii="Century Gothic" w:hAnsi="Century Gothic" w:cstheme="minorHAnsi"/>
          <w:sz w:val="24"/>
          <w:szCs w:val="24"/>
        </w:rPr>
        <w:t xml:space="preserve"> и ужин - 1740 евро</w:t>
      </w:r>
    </w:p>
    <w:p w:rsid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color w:val="FF0000"/>
          <w:sz w:val="24"/>
          <w:szCs w:val="24"/>
        </w:rPr>
      </w:pPr>
      <w:r w:rsidRPr="001C2553">
        <w:rPr>
          <w:rFonts w:ascii="Century Gothic" w:hAnsi="Century Gothic" w:cstheme="minorHAnsi"/>
          <w:color w:val="FF0000"/>
          <w:sz w:val="24"/>
          <w:szCs w:val="24"/>
        </w:rPr>
        <w:t>В стоимость включено: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1C2553">
        <w:rPr>
          <w:rFonts w:ascii="Century Gothic" w:hAnsi="Century Gothic" w:cstheme="minorHAnsi"/>
          <w:sz w:val="24"/>
          <w:szCs w:val="24"/>
        </w:rPr>
        <w:t>перелет</w:t>
      </w:r>
      <w:proofErr w:type="gramEnd"/>
      <w:r w:rsidRPr="001C2553">
        <w:rPr>
          <w:rFonts w:ascii="Century Gothic" w:hAnsi="Century Gothic" w:cstheme="minorHAnsi"/>
          <w:sz w:val="24"/>
          <w:szCs w:val="24"/>
        </w:rPr>
        <w:t xml:space="preserve"> Минск - Франкфурт - Милан (</w:t>
      </w:r>
      <w:proofErr w:type="spellStart"/>
      <w:r w:rsidRPr="001C2553">
        <w:rPr>
          <w:rFonts w:ascii="Century Gothic" w:hAnsi="Century Gothic" w:cstheme="minorHAnsi"/>
          <w:sz w:val="24"/>
          <w:szCs w:val="24"/>
        </w:rPr>
        <w:t>Мальпенса</w:t>
      </w:r>
      <w:proofErr w:type="spellEnd"/>
      <w:r w:rsidRPr="001C2553">
        <w:rPr>
          <w:rFonts w:ascii="Century Gothic" w:hAnsi="Century Gothic" w:cstheme="minorHAnsi"/>
          <w:sz w:val="24"/>
          <w:szCs w:val="24"/>
        </w:rPr>
        <w:t>) - Вена - Минск (</w:t>
      </w:r>
      <w:proofErr w:type="spellStart"/>
      <w:r w:rsidRPr="001C2553">
        <w:rPr>
          <w:rFonts w:ascii="Century Gothic" w:hAnsi="Century Gothic" w:cstheme="minorHAnsi"/>
          <w:sz w:val="24"/>
          <w:szCs w:val="24"/>
        </w:rPr>
        <w:t>всключен</w:t>
      </w:r>
      <w:proofErr w:type="spellEnd"/>
      <w:r w:rsidRPr="001C2553">
        <w:rPr>
          <w:rFonts w:ascii="Century Gothic" w:hAnsi="Century Gothic" w:cstheme="minorHAnsi"/>
          <w:sz w:val="24"/>
          <w:szCs w:val="24"/>
        </w:rPr>
        <w:t xml:space="preserve"> минимальный тариф);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1C2553">
        <w:rPr>
          <w:rFonts w:ascii="Century Gothic" w:hAnsi="Century Gothic" w:cstheme="minorHAnsi"/>
          <w:sz w:val="24"/>
          <w:szCs w:val="24"/>
        </w:rPr>
        <w:t>транспортное</w:t>
      </w:r>
      <w:proofErr w:type="gramEnd"/>
      <w:r w:rsidRPr="001C2553">
        <w:rPr>
          <w:rFonts w:ascii="Century Gothic" w:hAnsi="Century Gothic" w:cstheme="minorHAnsi"/>
          <w:sz w:val="24"/>
          <w:szCs w:val="24"/>
        </w:rPr>
        <w:t xml:space="preserve"> обслуживание;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1C2553">
        <w:rPr>
          <w:rFonts w:ascii="Century Gothic" w:hAnsi="Century Gothic" w:cstheme="minorHAnsi"/>
          <w:sz w:val="24"/>
          <w:szCs w:val="24"/>
        </w:rPr>
        <w:t>русскоговорящий</w:t>
      </w:r>
      <w:proofErr w:type="gramEnd"/>
      <w:r w:rsidRPr="001C2553">
        <w:rPr>
          <w:rFonts w:ascii="Century Gothic" w:hAnsi="Century Gothic" w:cstheme="minorHAnsi"/>
          <w:sz w:val="24"/>
          <w:szCs w:val="24"/>
        </w:rPr>
        <w:t xml:space="preserve"> сопровождающий;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1C2553">
        <w:rPr>
          <w:rFonts w:ascii="Century Gothic" w:hAnsi="Century Gothic" w:cstheme="minorHAnsi"/>
          <w:sz w:val="24"/>
          <w:szCs w:val="24"/>
        </w:rPr>
        <w:t>проживание</w:t>
      </w:r>
      <w:proofErr w:type="gramEnd"/>
      <w:r w:rsidRPr="001C2553">
        <w:rPr>
          <w:rFonts w:ascii="Century Gothic" w:hAnsi="Century Gothic" w:cstheme="minorHAnsi"/>
          <w:sz w:val="24"/>
          <w:szCs w:val="24"/>
        </w:rPr>
        <w:t xml:space="preserve"> в отелях 3* на HB или BB;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1C2553">
        <w:rPr>
          <w:rFonts w:ascii="Century Gothic" w:hAnsi="Century Gothic" w:cstheme="minorHAnsi"/>
          <w:sz w:val="24"/>
          <w:szCs w:val="24"/>
        </w:rPr>
        <w:t>2х часовая обзорная экскурсия по Венеции;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1C2553">
        <w:rPr>
          <w:rFonts w:ascii="Century Gothic" w:hAnsi="Century Gothic" w:cstheme="minorHAnsi"/>
          <w:sz w:val="24"/>
          <w:szCs w:val="24"/>
        </w:rPr>
        <w:t xml:space="preserve">2х часовая обзорная </w:t>
      </w:r>
      <w:proofErr w:type="spellStart"/>
      <w:r w:rsidRPr="001C2553">
        <w:rPr>
          <w:rFonts w:ascii="Century Gothic" w:hAnsi="Century Gothic" w:cstheme="minorHAnsi"/>
          <w:sz w:val="24"/>
          <w:szCs w:val="24"/>
        </w:rPr>
        <w:t>экскурия</w:t>
      </w:r>
      <w:proofErr w:type="spellEnd"/>
      <w:r w:rsidRPr="001C2553">
        <w:rPr>
          <w:rFonts w:ascii="Century Gothic" w:hAnsi="Century Gothic" w:cstheme="minorHAnsi"/>
          <w:sz w:val="24"/>
          <w:szCs w:val="24"/>
        </w:rPr>
        <w:t xml:space="preserve"> по Флоренции;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1C2553">
        <w:rPr>
          <w:rFonts w:ascii="Century Gothic" w:hAnsi="Century Gothic" w:cstheme="minorHAnsi"/>
          <w:sz w:val="24"/>
          <w:szCs w:val="24"/>
        </w:rPr>
        <w:t>3х часовая обзорная экскурсия по Риму;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1C2553">
        <w:rPr>
          <w:rFonts w:ascii="Century Gothic" w:hAnsi="Century Gothic" w:cstheme="minorHAnsi"/>
          <w:sz w:val="24"/>
          <w:szCs w:val="24"/>
        </w:rPr>
        <w:t>3х часовая экскурсия в музеи Ватикана;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1C2553">
        <w:rPr>
          <w:rFonts w:ascii="Century Gothic" w:hAnsi="Century Gothic" w:cstheme="minorHAnsi"/>
          <w:sz w:val="24"/>
          <w:szCs w:val="24"/>
        </w:rPr>
        <w:t>1 часовая экскурсия по Пизе;</w:t>
      </w:r>
    </w:p>
    <w:p w:rsid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1C2553">
        <w:rPr>
          <w:rFonts w:ascii="Century Gothic" w:hAnsi="Century Gothic" w:cstheme="minorHAnsi"/>
          <w:sz w:val="24"/>
          <w:szCs w:val="24"/>
        </w:rPr>
        <w:t>посещение</w:t>
      </w:r>
      <w:proofErr w:type="gramEnd"/>
      <w:r w:rsidRPr="001C2553">
        <w:rPr>
          <w:rFonts w:ascii="Century Gothic" w:hAnsi="Century Gothic" w:cstheme="minorHAnsi"/>
          <w:sz w:val="24"/>
          <w:szCs w:val="24"/>
        </w:rPr>
        <w:t xml:space="preserve"> Милана.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color w:val="FF0000"/>
          <w:sz w:val="24"/>
          <w:szCs w:val="24"/>
        </w:rPr>
      </w:pPr>
      <w:r w:rsidRPr="001C2553">
        <w:rPr>
          <w:rFonts w:ascii="Century Gothic" w:hAnsi="Century Gothic" w:cstheme="minorHAnsi"/>
          <w:color w:val="FF0000"/>
          <w:sz w:val="24"/>
          <w:szCs w:val="24"/>
        </w:rPr>
        <w:t>Дополнительно оплачивается: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1C2553">
        <w:rPr>
          <w:rFonts w:ascii="Century Gothic" w:hAnsi="Century Gothic" w:cstheme="minorHAnsi"/>
          <w:sz w:val="24"/>
          <w:szCs w:val="24"/>
        </w:rPr>
        <w:t>виза</w:t>
      </w:r>
      <w:proofErr w:type="gramEnd"/>
      <w:r w:rsidRPr="001C2553">
        <w:rPr>
          <w:rFonts w:ascii="Century Gothic" w:hAnsi="Century Gothic" w:cstheme="minorHAnsi"/>
          <w:sz w:val="24"/>
          <w:szCs w:val="24"/>
        </w:rPr>
        <w:t xml:space="preserve"> в Италию - 65 евро;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1C2553">
        <w:rPr>
          <w:rFonts w:ascii="Century Gothic" w:hAnsi="Century Gothic" w:cstheme="minorHAnsi"/>
          <w:sz w:val="24"/>
          <w:szCs w:val="24"/>
        </w:rPr>
        <w:t>входные</w:t>
      </w:r>
      <w:proofErr w:type="gramEnd"/>
      <w:r w:rsidRPr="001C2553">
        <w:rPr>
          <w:rFonts w:ascii="Century Gothic" w:hAnsi="Century Gothic" w:cstheme="minorHAnsi"/>
          <w:sz w:val="24"/>
          <w:szCs w:val="24"/>
        </w:rPr>
        <w:t xml:space="preserve"> билеты в музеи и соборы;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1C2553">
        <w:rPr>
          <w:rFonts w:ascii="Century Gothic" w:hAnsi="Century Gothic" w:cstheme="minorHAnsi"/>
          <w:sz w:val="24"/>
          <w:szCs w:val="24"/>
        </w:rPr>
        <w:t>государственные</w:t>
      </w:r>
      <w:proofErr w:type="gramEnd"/>
      <w:r w:rsidRPr="001C2553">
        <w:rPr>
          <w:rFonts w:ascii="Century Gothic" w:hAnsi="Century Gothic" w:cstheme="minorHAnsi"/>
          <w:sz w:val="24"/>
          <w:szCs w:val="24"/>
        </w:rPr>
        <w:t xml:space="preserve"> налоги на проживание (оплачиваются на месте); 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1C2553">
        <w:rPr>
          <w:rFonts w:ascii="Century Gothic" w:hAnsi="Century Gothic" w:cstheme="minorHAnsi"/>
          <w:sz w:val="24"/>
          <w:szCs w:val="24"/>
        </w:rPr>
        <w:t>входные</w:t>
      </w:r>
      <w:proofErr w:type="gramEnd"/>
      <w:r w:rsidRPr="001C2553">
        <w:rPr>
          <w:rFonts w:ascii="Century Gothic" w:hAnsi="Century Gothic" w:cstheme="minorHAnsi"/>
          <w:sz w:val="24"/>
          <w:szCs w:val="24"/>
        </w:rPr>
        <w:t xml:space="preserve"> билеты в музеи Ватикана (включая бронь) - 24 евро;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1C2553">
        <w:rPr>
          <w:rFonts w:ascii="Century Gothic" w:hAnsi="Century Gothic" w:cstheme="minorHAnsi"/>
          <w:sz w:val="24"/>
          <w:szCs w:val="24"/>
        </w:rPr>
        <w:t>экскурсия</w:t>
      </w:r>
      <w:proofErr w:type="gramEnd"/>
      <w:r w:rsidRPr="001C2553">
        <w:rPr>
          <w:rFonts w:ascii="Century Gothic" w:hAnsi="Century Gothic" w:cstheme="minorHAnsi"/>
          <w:sz w:val="24"/>
          <w:szCs w:val="24"/>
        </w:rPr>
        <w:t xml:space="preserve"> “Ночной Рим” c русскоговорящим гидом - 25 евро;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1C2553">
        <w:rPr>
          <w:rFonts w:ascii="Century Gothic" w:hAnsi="Century Gothic" w:cstheme="minorHAnsi"/>
          <w:sz w:val="24"/>
          <w:szCs w:val="24"/>
        </w:rPr>
        <w:t>катер</w:t>
      </w:r>
      <w:proofErr w:type="gramEnd"/>
      <w:r w:rsidRPr="001C2553">
        <w:rPr>
          <w:rFonts w:ascii="Century Gothic" w:hAnsi="Century Gothic" w:cstheme="minorHAnsi"/>
          <w:sz w:val="24"/>
          <w:szCs w:val="24"/>
        </w:rPr>
        <w:t xml:space="preserve"> в Венеции по “Каналу </w:t>
      </w:r>
      <w:proofErr w:type="spellStart"/>
      <w:r w:rsidRPr="001C2553">
        <w:rPr>
          <w:rFonts w:ascii="Century Gothic" w:hAnsi="Century Gothic" w:cstheme="minorHAnsi"/>
          <w:sz w:val="24"/>
          <w:szCs w:val="24"/>
        </w:rPr>
        <w:t>делла</w:t>
      </w:r>
      <w:proofErr w:type="spellEnd"/>
      <w:r w:rsidRPr="001C2553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1C2553">
        <w:rPr>
          <w:rFonts w:ascii="Century Gothic" w:hAnsi="Century Gothic" w:cstheme="minorHAnsi"/>
          <w:sz w:val="24"/>
          <w:szCs w:val="24"/>
        </w:rPr>
        <w:t>Джудекка</w:t>
      </w:r>
      <w:proofErr w:type="spellEnd"/>
      <w:r w:rsidRPr="001C2553">
        <w:rPr>
          <w:rFonts w:ascii="Century Gothic" w:hAnsi="Century Gothic" w:cstheme="minorHAnsi"/>
          <w:sz w:val="24"/>
          <w:szCs w:val="24"/>
        </w:rPr>
        <w:t>” (туда/ обратно) - 20 евро;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1C2553">
        <w:rPr>
          <w:rFonts w:ascii="Century Gothic" w:hAnsi="Century Gothic" w:cstheme="minorHAnsi"/>
          <w:sz w:val="24"/>
          <w:szCs w:val="24"/>
        </w:rPr>
        <w:t>катер</w:t>
      </w:r>
      <w:proofErr w:type="gramEnd"/>
      <w:r w:rsidRPr="001C2553">
        <w:rPr>
          <w:rFonts w:ascii="Century Gothic" w:hAnsi="Century Gothic" w:cstheme="minorHAnsi"/>
          <w:sz w:val="24"/>
          <w:szCs w:val="24"/>
        </w:rPr>
        <w:t xml:space="preserve"> в Венеции по “Каналу </w:t>
      </w:r>
      <w:proofErr w:type="spellStart"/>
      <w:r w:rsidRPr="001C2553">
        <w:rPr>
          <w:rFonts w:ascii="Century Gothic" w:hAnsi="Century Gothic" w:cstheme="minorHAnsi"/>
          <w:sz w:val="24"/>
          <w:szCs w:val="24"/>
        </w:rPr>
        <w:t>делла</w:t>
      </w:r>
      <w:proofErr w:type="spellEnd"/>
      <w:r w:rsidRPr="001C2553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1C2553">
        <w:rPr>
          <w:rFonts w:ascii="Century Gothic" w:hAnsi="Century Gothic" w:cstheme="minorHAnsi"/>
          <w:sz w:val="24"/>
          <w:szCs w:val="24"/>
        </w:rPr>
        <w:t>Джудекка</w:t>
      </w:r>
      <w:proofErr w:type="spellEnd"/>
      <w:r w:rsidRPr="001C2553">
        <w:rPr>
          <w:rFonts w:ascii="Century Gothic" w:hAnsi="Century Gothic" w:cstheme="minorHAnsi"/>
          <w:sz w:val="24"/>
          <w:szCs w:val="24"/>
        </w:rPr>
        <w:t>” и “Гранд Каналу” с сопровождающим - 30 евро;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1C2553">
        <w:rPr>
          <w:rFonts w:ascii="Century Gothic" w:hAnsi="Century Gothic" w:cstheme="minorHAnsi"/>
          <w:sz w:val="24"/>
          <w:szCs w:val="24"/>
        </w:rPr>
        <w:t>ужин</w:t>
      </w:r>
      <w:proofErr w:type="gramEnd"/>
      <w:r w:rsidRPr="001C2553">
        <w:rPr>
          <w:rFonts w:ascii="Century Gothic" w:hAnsi="Century Gothic" w:cstheme="minorHAnsi"/>
          <w:sz w:val="24"/>
          <w:szCs w:val="24"/>
        </w:rPr>
        <w:t xml:space="preserve"> в театре-ресторане в Риме (в стоимость входит минеральная вода и вино) - 47 евро;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1C2553">
        <w:rPr>
          <w:rFonts w:ascii="Century Gothic" w:hAnsi="Century Gothic" w:cstheme="minorHAnsi"/>
          <w:sz w:val="24"/>
          <w:szCs w:val="24"/>
        </w:rPr>
        <w:lastRenderedPageBreak/>
        <w:t>экскурсия</w:t>
      </w:r>
      <w:proofErr w:type="gramEnd"/>
      <w:r w:rsidRPr="001C2553">
        <w:rPr>
          <w:rFonts w:ascii="Century Gothic" w:hAnsi="Century Gothic" w:cstheme="minorHAnsi"/>
          <w:sz w:val="24"/>
          <w:szCs w:val="24"/>
        </w:rPr>
        <w:t xml:space="preserve"> в галерею Уффици или дворец </w:t>
      </w:r>
      <w:proofErr w:type="spellStart"/>
      <w:r w:rsidRPr="001C2553">
        <w:rPr>
          <w:rFonts w:ascii="Century Gothic" w:hAnsi="Century Gothic" w:cstheme="minorHAnsi"/>
          <w:sz w:val="24"/>
          <w:szCs w:val="24"/>
        </w:rPr>
        <w:t>Питти</w:t>
      </w:r>
      <w:proofErr w:type="spellEnd"/>
      <w:r w:rsidRPr="001C2553">
        <w:rPr>
          <w:rFonts w:ascii="Century Gothic" w:hAnsi="Century Gothic" w:cstheme="minorHAnsi"/>
          <w:sz w:val="24"/>
          <w:szCs w:val="24"/>
        </w:rPr>
        <w:t xml:space="preserve"> (включая входной билет) - 30 евро;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1C2553">
        <w:rPr>
          <w:rFonts w:ascii="Century Gothic" w:hAnsi="Century Gothic" w:cstheme="minorHAnsi"/>
          <w:sz w:val="24"/>
          <w:szCs w:val="24"/>
        </w:rPr>
        <w:t>гала</w:t>
      </w:r>
      <w:proofErr w:type="gramEnd"/>
      <w:r w:rsidRPr="001C2553">
        <w:rPr>
          <w:rFonts w:ascii="Century Gothic" w:hAnsi="Century Gothic" w:cstheme="minorHAnsi"/>
          <w:sz w:val="24"/>
          <w:szCs w:val="24"/>
        </w:rPr>
        <w:t>-ужин во Флоренции в ресторане «</w:t>
      </w:r>
      <w:proofErr w:type="spellStart"/>
      <w:r w:rsidRPr="001C2553">
        <w:rPr>
          <w:rFonts w:ascii="Century Gothic" w:hAnsi="Century Gothic" w:cstheme="minorHAnsi"/>
          <w:sz w:val="24"/>
          <w:szCs w:val="24"/>
        </w:rPr>
        <w:t>Palazzo</w:t>
      </w:r>
      <w:proofErr w:type="spellEnd"/>
      <w:r w:rsidRPr="001C2553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1C2553">
        <w:rPr>
          <w:rFonts w:ascii="Century Gothic" w:hAnsi="Century Gothic" w:cstheme="minorHAnsi"/>
          <w:sz w:val="24"/>
          <w:szCs w:val="24"/>
        </w:rPr>
        <w:t>Borghese</w:t>
      </w:r>
      <w:proofErr w:type="spellEnd"/>
      <w:r w:rsidRPr="001C2553">
        <w:rPr>
          <w:rFonts w:ascii="Century Gothic" w:hAnsi="Century Gothic" w:cstheme="minorHAnsi"/>
          <w:sz w:val="24"/>
          <w:szCs w:val="24"/>
        </w:rPr>
        <w:t>» со спектаклем Эпохи Возрождения (включена минеральная вода и вино) - 60 евро;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1C2553">
        <w:rPr>
          <w:rFonts w:ascii="Century Gothic" w:hAnsi="Century Gothic" w:cstheme="minorHAnsi"/>
          <w:sz w:val="24"/>
          <w:szCs w:val="24"/>
        </w:rPr>
        <w:t>экскурсия</w:t>
      </w:r>
      <w:proofErr w:type="gramEnd"/>
      <w:r w:rsidRPr="001C2553">
        <w:rPr>
          <w:rFonts w:ascii="Century Gothic" w:hAnsi="Century Gothic" w:cstheme="minorHAnsi"/>
          <w:sz w:val="24"/>
          <w:szCs w:val="24"/>
        </w:rPr>
        <w:t xml:space="preserve"> в Неаполь и Помпеи - 70 евро;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1C2553">
        <w:rPr>
          <w:rFonts w:ascii="Century Gothic" w:hAnsi="Century Gothic" w:cstheme="minorHAnsi"/>
          <w:sz w:val="24"/>
          <w:szCs w:val="24"/>
        </w:rPr>
        <w:t>экскурсия</w:t>
      </w:r>
      <w:proofErr w:type="gramEnd"/>
      <w:r w:rsidRPr="001C2553">
        <w:rPr>
          <w:rFonts w:ascii="Century Gothic" w:hAnsi="Century Gothic" w:cstheme="minorHAnsi"/>
          <w:sz w:val="24"/>
          <w:szCs w:val="24"/>
        </w:rPr>
        <w:t xml:space="preserve"> во Дворец Дожей c русскоговорящим гидом (входные билеты не включены) - 14 евро;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1C2553">
        <w:rPr>
          <w:rFonts w:ascii="Century Gothic" w:hAnsi="Century Gothic" w:cstheme="minorHAnsi"/>
          <w:sz w:val="24"/>
          <w:szCs w:val="24"/>
        </w:rPr>
        <w:t>наушники</w:t>
      </w:r>
      <w:proofErr w:type="gramEnd"/>
      <w:r w:rsidRPr="001C2553">
        <w:rPr>
          <w:rFonts w:ascii="Century Gothic" w:hAnsi="Century Gothic" w:cstheme="minorHAnsi"/>
          <w:sz w:val="24"/>
          <w:szCs w:val="24"/>
        </w:rPr>
        <w:t xml:space="preserve"> на весь период пребывания - 15 евро;</w:t>
      </w:r>
    </w:p>
    <w:p w:rsidR="001C2553" w:rsidRPr="001C255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1C2553">
        <w:rPr>
          <w:rFonts w:ascii="Century Gothic" w:hAnsi="Century Gothic" w:cstheme="minorHAnsi"/>
          <w:sz w:val="24"/>
          <w:szCs w:val="24"/>
        </w:rPr>
        <w:t>напитки</w:t>
      </w:r>
      <w:proofErr w:type="gramEnd"/>
      <w:r w:rsidRPr="001C2553">
        <w:rPr>
          <w:rFonts w:ascii="Century Gothic" w:hAnsi="Century Gothic" w:cstheme="minorHAnsi"/>
          <w:sz w:val="24"/>
          <w:szCs w:val="24"/>
        </w:rPr>
        <w:t xml:space="preserve"> и чаевые;</w:t>
      </w:r>
    </w:p>
    <w:p w:rsidR="001C2553" w:rsidRPr="00FD7651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1C2553">
        <w:rPr>
          <w:rFonts w:ascii="Century Gothic" w:hAnsi="Century Gothic" w:cstheme="minorHAnsi"/>
          <w:sz w:val="24"/>
          <w:szCs w:val="24"/>
        </w:rPr>
        <w:t>участие</w:t>
      </w:r>
      <w:proofErr w:type="gramEnd"/>
      <w:r w:rsidRPr="001C2553">
        <w:rPr>
          <w:rFonts w:ascii="Century Gothic" w:hAnsi="Century Gothic" w:cstheme="minorHAnsi"/>
          <w:sz w:val="24"/>
          <w:szCs w:val="24"/>
        </w:rPr>
        <w:t xml:space="preserve"> в карнавальных мероприятиях.</w:t>
      </w:r>
    </w:p>
    <w:sectPr w:rsidR="001C2553" w:rsidRPr="00FD7651" w:rsidSect="000118E9">
      <w:headerReference w:type="default" r:id="rId8"/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8FA" w:rsidRDefault="00D528FA" w:rsidP="00A35290">
      <w:pPr>
        <w:spacing w:after="0" w:line="240" w:lineRule="auto"/>
      </w:pPr>
      <w:r>
        <w:separator/>
      </w:r>
    </w:p>
  </w:endnote>
  <w:endnote w:type="continuationSeparator" w:id="0">
    <w:p w:rsidR="00D528FA" w:rsidRDefault="00D528FA" w:rsidP="00A3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E06" w:rsidRDefault="00EA7E06" w:rsidP="00621E35">
    <w:pPr>
      <w:pStyle w:val="ac"/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</w:pPr>
    <w:r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>_______________________________________________________________________________________________________</w:t>
    </w:r>
  </w:p>
  <w:p w:rsidR="00621E35" w:rsidRPr="00621E35" w:rsidRDefault="00621E35" w:rsidP="00621E35">
    <w:pPr>
      <w:pStyle w:val="ac"/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</w:pPr>
    <w:proofErr w:type="gramStart"/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>пр</w:t>
    </w:r>
    <w:proofErr w:type="gramEnd"/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 xml:space="preserve">-т </w:t>
    </w:r>
    <w:proofErr w:type="spellStart"/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>Речицкий</w:t>
    </w:r>
    <w:proofErr w:type="spellEnd"/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>, 7а, здание "</w:t>
    </w:r>
    <w:proofErr w:type="spellStart"/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>Гомельоблавтотранс</w:t>
    </w:r>
    <w:proofErr w:type="spellEnd"/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 xml:space="preserve">" </w:t>
    </w:r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ab/>
      <w:t xml:space="preserve">                           ул. Ильича, 59а, ТД "Полесье" </w:t>
    </w:r>
  </w:p>
  <w:p w:rsidR="00B94592" w:rsidRPr="00621E35" w:rsidRDefault="00621E35" w:rsidP="00621E35">
    <w:pPr>
      <w:pStyle w:val="ac"/>
      <w:rPr>
        <w:rFonts w:ascii="Tahoma" w:hAnsi="Tahoma" w:cs="Tahoma"/>
        <w:color w:val="000000"/>
        <w:sz w:val="17"/>
        <w:szCs w:val="17"/>
        <w:shd w:val="clear" w:color="auto" w:fill="FFFFFF"/>
      </w:rPr>
    </w:pPr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>(</w:t>
    </w:r>
    <w:proofErr w:type="gramStart"/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>ост</w:t>
    </w:r>
    <w:proofErr w:type="gramEnd"/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 xml:space="preserve">. </w:t>
    </w:r>
    <w:proofErr w:type="spellStart"/>
    <w:proofErr w:type="gramStart"/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>Гомельоблавтотранс</w:t>
    </w:r>
    <w:proofErr w:type="spellEnd"/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>)</w:t>
    </w:r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ab/>
    </w:r>
    <w:proofErr w:type="gramEnd"/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 xml:space="preserve">                                                                  (ост. 2-я школа, </w:t>
    </w:r>
    <w:proofErr w:type="gramStart"/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>Ленинградская)</w:t>
    </w:r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ab/>
    </w:r>
    <w:proofErr w:type="gramEnd"/>
    <w:r w:rsidRPr="00621E35">
      <w:rPr>
        <w:rFonts w:ascii="Century Gothic" w:hAnsi="Century Gothic" w:cs="Tahoma"/>
        <w:b/>
        <w:color w:val="000000"/>
        <w:sz w:val="18"/>
        <w:szCs w:val="18"/>
      </w:rPr>
      <w:br/>
    </w:r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>Контактные телефоны:</w:t>
    </w:r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ab/>
      <w:t xml:space="preserve">                                                                          Контактные телефоны:</w:t>
    </w:r>
    <w:r w:rsidRPr="00621E35">
      <w:rPr>
        <w:rFonts w:ascii="Century Gothic" w:hAnsi="Century Gothic" w:cs="Tahoma"/>
        <w:b/>
        <w:color w:val="000000"/>
        <w:sz w:val="18"/>
        <w:szCs w:val="18"/>
      </w:rPr>
      <w:br/>
    </w:r>
    <w:r w:rsidRPr="00621E35">
      <w:rPr>
        <w:rFonts w:ascii="Century Gothic" w:hAnsi="Century Gothic" w:cs="Arial"/>
        <w:b/>
        <w:color w:val="000000"/>
        <w:sz w:val="18"/>
        <w:szCs w:val="18"/>
        <w:shd w:val="clear" w:color="auto" w:fill="FFFFFF"/>
      </w:rPr>
      <w:t>►</w:t>
    </w:r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 xml:space="preserve"> 8 (0232) 22-89-89</w:t>
    </w:r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ab/>
      <w:t xml:space="preserve">                                                                             </w:t>
    </w:r>
    <w:r w:rsidRPr="00621E35">
      <w:rPr>
        <w:rFonts w:ascii="Century Gothic" w:hAnsi="Century Gothic" w:cs="Arial"/>
        <w:b/>
        <w:color w:val="000000"/>
        <w:sz w:val="18"/>
        <w:szCs w:val="18"/>
        <w:shd w:val="clear" w:color="auto" w:fill="FFFFFF"/>
      </w:rPr>
      <w:t>►</w:t>
    </w:r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 xml:space="preserve"> 8 (0232) 22-49-49            </w:t>
    </w:r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ab/>
    </w:r>
    <w:r w:rsidRPr="00621E35">
      <w:rPr>
        <w:rFonts w:ascii="Century Gothic" w:hAnsi="Century Gothic" w:cs="Tahoma"/>
        <w:b/>
        <w:color w:val="000000"/>
        <w:sz w:val="18"/>
        <w:szCs w:val="18"/>
      </w:rPr>
      <w:br/>
    </w:r>
    <w:r w:rsidRPr="00621E35">
      <w:rPr>
        <w:rFonts w:ascii="Century Gothic" w:hAnsi="Century Gothic" w:cs="Arial"/>
        <w:b/>
        <w:color w:val="000000"/>
        <w:sz w:val="18"/>
        <w:szCs w:val="18"/>
        <w:shd w:val="clear" w:color="auto" w:fill="FFFFFF"/>
      </w:rPr>
      <w:t>►</w:t>
    </w:r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 xml:space="preserve"> 8 (029) 122-89-89</w:t>
    </w:r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ab/>
      <w:t xml:space="preserve">                                                                             </w:t>
    </w:r>
    <w:r w:rsidRPr="00621E35">
      <w:rPr>
        <w:rFonts w:ascii="Century Gothic" w:hAnsi="Century Gothic" w:cs="Arial"/>
        <w:b/>
        <w:color w:val="000000"/>
        <w:sz w:val="18"/>
        <w:szCs w:val="18"/>
        <w:shd w:val="clear" w:color="auto" w:fill="FFFFFF"/>
      </w:rPr>
      <w:t>►</w:t>
    </w:r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 xml:space="preserve"> 8 (029) 122-49-49</w:t>
    </w:r>
    <w:r>
      <w:rPr>
        <w:rFonts w:ascii="Tahoma" w:hAnsi="Tahoma" w:cs="Tahoma"/>
        <w:color w:val="000000"/>
        <w:sz w:val="17"/>
        <w:szCs w:val="17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8FA" w:rsidRDefault="00D528FA" w:rsidP="00A35290">
      <w:pPr>
        <w:spacing w:after="0" w:line="240" w:lineRule="auto"/>
      </w:pPr>
      <w:r>
        <w:separator/>
      </w:r>
    </w:p>
  </w:footnote>
  <w:footnote w:type="continuationSeparator" w:id="0">
    <w:p w:rsidR="00D528FA" w:rsidRDefault="00D528FA" w:rsidP="00A35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92" w:rsidRPr="00B94592" w:rsidRDefault="00B94592">
    <w:pPr>
      <w:pStyle w:val="aa"/>
      <w:rPr>
        <w:sz w:val="44"/>
        <w:szCs w:val="44"/>
      </w:rPr>
    </w:pPr>
    <w:r w:rsidRPr="00B94592">
      <w:rPr>
        <w:rFonts w:ascii="Baskerville Old Face" w:hAnsi="Baskerville Old Face"/>
        <w:b/>
        <w:i/>
        <w:noProof/>
        <w:color w:val="000000" w:themeColor="text1"/>
        <w:sz w:val="44"/>
        <w:szCs w:val="44"/>
      </w:rPr>
      <w:drawing>
        <wp:anchor distT="0" distB="0" distL="114300" distR="114300" simplePos="0" relativeHeight="251658240" behindDoc="1" locked="0" layoutInCell="1" allowOverlap="1" wp14:anchorId="53A4D163" wp14:editId="75019250">
          <wp:simplePos x="0" y="0"/>
          <wp:positionH relativeFrom="column">
            <wp:posOffset>4170680</wp:posOffset>
          </wp:positionH>
          <wp:positionV relativeFrom="paragraph">
            <wp:posOffset>-640080</wp:posOffset>
          </wp:positionV>
          <wp:extent cx="1900470" cy="1343025"/>
          <wp:effectExtent l="0" t="0" r="5080" b="0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llina-logo-CMYK_0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470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4592">
      <w:rPr>
        <w:rFonts w:ascii="Cambria" w:hAnsi="Cambria" w:cs="Cambria"/>
        <w:b/>
        <w:i/>
        <w:color w:val="000000" w:themeColor="text1"/>
        <w:sz w:val="44"/>
        <w:szCs w:val="44"/>
      </w:rPr>
      <w:t>Студия Путешествий «</w:t>
    </w:r>
    <w:proofErr w:type="spellStart"/>
    <w:r w:rsidRPr="00B94592">
      <w:rPr>
        <w:rFonts w:ascii="Cambria" w:hAnsi="Cambria" w:cs="Cambria"/>
        <w:b/>
        <w:i/>
        <w:color w:val="000000" w:themeColor="text1"/>
        <w:sz w:val="44"/>
        <w:szCs w:val="44"/>
      </w:rPr>
      <w:t>Mallina</w:t>
    </w:r>
    <w:proofErr w:type="spellEnd"/>
    <w:r w:rsidRPr="00B94592">
      <w:rPr>
        <w:rFonts w:ascii="Cambria" w:hAnsi="Cambria" w:cs="Cambria"/>
        <w:b/>
        <w:i/>
        <w:color w:val="000000" w:themeColor="text1"/>
        <w:sz w:val="44"/>
        <w:szCs w:val="44"/>
      </w:rPr>
      <w:t>»</w:t>
    </w:r>
    <w:r w:rsidRPr="00B94592">
      <w:rPr>
        <w:rFonts w:ascii="Cambria" w:hAnsi="Cambria" w:cs="Cambria"/>
        <w:b/>
        <w:i/>
        <w:color w:val="000000" w:themeColor="text1"/>
        <w:sz w:val="44"/>
        <w:szCs w:val="44"/>
      </w:rPr>
      <w:tab/>
    </w:r>
  </w:p>
  <w:p w:rsidR="00A35290" w:rsidRDefault="00A3529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✅" style="width:12pt;height:12pt;visibility:visible;mso-wrap-style:square" o:bullet="t">
        <v:imagedata r:id="rId1" o:title="✅"/>
      </v:shape>
    </w:pict>
  </w:numPicBullet>
  <w:abstractNum w:abstractNumId="0">
    <w:nsid w:val="11412C98"/>
    <w:multiLevelType w:val="multilevel"/>
    <w:tmpl w:val="09CC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2775B"/>
    <w:multiLevelType w:val="multilevel"/>
    <w:tmpl w:val="04A2057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5922B01"/>
    <w:multiLevelType w:val="hybridMultilevel"/>
    <w:tmpl w:val="67FC9A68"/>
    <w:lvl w:ilvl="0" w:tplc="E2C05E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F7EC3"/>
    <w:multiLevelType w:val="multilevel"/>
    <w:tmpl w:val="B7D0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5208F"/>
    <w:multiLevelType w:val="multilevel"/>
    <w:tmpl w:val="A542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4179D"/>
    <w:multiLevelType w:val="hybridMultilevel"/>
    <w:tmpl w:val="16D0A23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27291596"/>
    <w:multiLevelType w:val="multilevel"/>
    <w:tmpl w:val="BC0A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00E2C"/>
    <w:multiLevelType w:val="multilevel"/>
    <w:tmpl w:val="D014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63EEB"/>
    <w:multiLevelType w:val="multilevel"/>
    <w:tmpl w:val="0BBA55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94764ED"/>
    <w:multiLevelType w:val="hybridMultilevel"/>
    <w:tmpl w:val="6ED0A180"/>
    <w:lvl w:ilvl="0" w:tplc="276473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1CC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9A6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AE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CE86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841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400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64F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6688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A0860CF"/>
    <w:multiLevelType w:val="multilevel"/>
    <w:tmpl w:val="5122E1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BB06989"/>
    <w:multiLevelType w:val="multilevel"/>
    <w:tmpl w:val="15E4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7A5B9F"/>
    <w:multiLevelType w:val="hybridMultilevel"/>
    <w:tmpl w:val="F328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4140A"/>
    <w:multiLevelType w:val="hybridMultilevel"/>
    <w:tmpl w:val="F5320FC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70A964E3"/>
    <w:multiLevelType w:val="multilevel"/>
    <w:tmpl w:val="2AE283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2226239"/>
    <w:multiLevelType w:val="multilevel"/>
    <w:tmpl w:val="F9886E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6"/>
  </w:num>
  <w:num w:numId="20">
    <w:abstractNumId w:val="7"/>
  </w:num>
  <w:num w:numId="21">
    <w:abstractNumId w:val="3"/>
  </w:num>
  <w:num w:numId="22">
    <w:abstractNumId w:val="10"/>
  </w:num>
  <w:num w:numId="23">
    <w:abstractNumId w:val="15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21"/>
    <w:rsid w:val="000118E9"/>
    <w:rsid w:val="00097BCE"/>
    <w:rsid w:val="000C7F8C"/>
    <w:rsid w:val="00125A14"/>
    <w:rsid w:val="001C2553"/>
    <w:rsid w:val="00274A5D"/>
    <w:rsid w:val="002B66DA"/>
    <w:rsid w:val="002F7A1E"/>
    <w:rsid w:val="003B6927"/>
    <w:rsid w:val="00411159"/>
    <w:rsid w:val="0047549E"/>
    <w:rsid w:val="00477112"/>
    <w:rsid w:val="004D1C08"/>
    <w:rsid w:val="004E1FEB"/>
    <w:rsid w:val="004F4D04"/>
    <w:rsid w:val="00527BF5"/>
    <w:rsid w:val="00533AAA"/>
    <w:rsid w:val="00542EF9"/>
    <w:rsid w:val="005F3D87"/>
    <w:rsid w:val="005F6668"/>
    <w:rsid w:val="00621E35"/>
    <w:rsid w:val="00675A6F"/>
    <w:rsid w:val="006D0018"/>
    <w:rsid w:val="006D367B"/>
    <w:rsid w:val="00762EE8"/>
    <w:rsid w:val="007B4C21"/>
    <w:rsid w:val="007D516A"/>
    <w:rsid w:val="00851526"/>
    <w:rsid w:val="008523A9"/>
    <w:rsid w:val="0090686E"/>
    <w:rsid w:val="00975830"/>
    <w:rsid w:val="009943C4"/>
    <w:rsid w:val="009F13E4"/>
    <w:rsid w:val="00A35290"/>
    <w:rsid w:val="00A95364"/>
    <w:rsid w:val="00AA31E5"/>
    <w:rsid w:val="00B213FE"/>
    <w:rsid w:val="00B6279E"/>
    <w:rsid w:val="00B666A7"/>
    <w:rsid w:val="00B871E0"/>
    <w:rsid w:val="00B94592"/>
    <w:rsid w:val="00C2550A"/>
    <w:rsid w:val="00CD4431"/>
    <w:rsid w:val="00D162F7"/>
    <w:rsid w:val="00D528FA"/>
    <w:rsid w:val="00D80330"/>
    <w:rsid w:val="00DA1B43"/>
    <w:rsid w:val="00E74DDC"/>
    <w:rsid w:val="00EA7E06"/>
    <w:rsid w:val="00EF72C7"/>
    <w:rsid w:val="00F00C48"/>
    <w:rsid w:val="00FD3A69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69D611-538B-46DD-B703-FB1E7EE1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592"/>
  </w:style>
  <w:style w:type="paragraph" w:styleId="1">
    <w:name w:val="heading 1"/>
    <w:basedOn w:val="a"/>
    <w:next w:val="a"/>
    <w:link w:val="10"/>
    <w:uiPriority w:val="9"/>
    <w:qFormat/>
    <w:rsid w:val="00B94592"/>
    <w:pPr>
      <w:keepNext/>
      <w:keepLines/>
      <w:numPr>
        <w:numId w:val="17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94592"/>
    <w:pPr>
      <w:keepNext/>
      <w:keepLines/>
      <w:numPr>
        <w:ilvl w:val="1"/>
        <w:numId w:val="17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94592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592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4592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4592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4592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4592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4592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5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C21"/>
    <w:rPr>
      <w:rFonts w:ascii="Tahoma" w:hAnsi="Tahoma" w:cs="Tahoma"/>
      <w:sz w:val="16"/>
      <w:szCs w:val="16"/>
      <w:lang w:eastAsia="en-US"/>
    </w:rPr>
  </w:style>
  <w:style w:type="character" w:styleId="a6">
    <w:name w:val="Strong"/>
    <w:basedOn w:val="a0"/>
    <w:uiPriority w:val="22"/>
    <w:qFormat/>
    <w:rsid w:val="00B94592"/>
    <w:rPr>
      <w:b/>
      <w:bCs/>
      <w:color w:val="000000" w:themeColor="text1"/>
    </w:rPr>
  </w:style>
  <w:style w:type="character" w:styleId="a7">
    <w:name w:val="Hyperlink"/>
    <w:basedOn w:val="a0"/>
    <w:uiPriority w:val="99"/>
    <w:unhideWhenUsed/>
    <w:rsid w:val="00B6279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EF7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 (веб)1"/>
    <w:basedOn w:val="a"/>
    <w:uiPriority w:val="99"/>
    <w:rsid w:val="00EF72C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estern">
    <w:name w:val="western"/>
    <w:basedOn w:val="a"/>
    <w:uiPriority w:val="99"/>
    <w:rsid w:val="00EF72C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Iauiue">
    <w:name w:val="Iau?iue Знак"/>
    <w:rsid w:val="006D367B"/>
    <w:pPr>
      <w:widowControl w:val="0"/>
    </w:pPr>
    <w:rPr>
      <w:rFonts w:ascii="Times New Roman" w:eastAsia="Times New Roman" w:hAnsi="Times New Roman"/>
      <w:b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rsid w:val="00B9459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9459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apple-converted-space">
    <w:name w:val="apple-converted-space"/>
    <w:basedOn w:val="a0"/>
    <w:rsid w:val="006D367B"/>
  </w:style>
  <w:style w:type="character" w:customStyle="1" w:styleId="40">
    <w:name w:val="Заголовок 4 Знак"/>
    <w:basedOn w:val="a0"/>
    <w:link w:val="4"/>
    <w:uiPriority w:val="9"/>
    <w:semiHidden/>
    <w:rsid w:val="00B9459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a9">
    <w:name w:val="List Paragraph"/>
    <w:basedOn w:val="a"/>
    <w:uiPriority w:val="34"/>
    <w:qFormat/>
    <w:rsid w:val="0090686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35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529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35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529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9459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semiHidden/>
    <w:rsid w:val="00B94592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94592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94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945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45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B9459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B945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B9459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B9459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f2">
    <w:name w:val="Подзаголовок Знак"/>
    <w:basedOn w:val="a0"/>
    <w:link w:val="af1"/>
    <w:uiPriority w:val="11"/>
    <w:rsid w:val="00B94592"/>
    <w:rPr>
      <w:color w:val="5A5A5A" w:themeColor="text1" w:themeTint="A5"/>
      <w:spacing w:val="10"/>
    </w:rPr>
  </w:style>
  <w:style w:type="character" w:styleId="af3">
    <w:name w:val="Emphasis"/>
    <w:basedOn w:val="a0"/>
    <w:uiPriority w:val="20"/>
    <w:qFormat/>
    <w:rsid w:val="00B94592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9459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4592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B9459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f5">
    <w:name w:val="Выделенная цитата Знак"/>
    <w:basedOn w:val="a0"/>
    <w:link w:val="af4"/>
    <w:uiPriority w:val="30"/>
    <w:rsid w:val="00B94592"/>
    <w:rPr>
      <w:color w:val="000000" w:themeColor="text1"/>
      <w:shd w:val="clear" w:color="auto" w:fill="F2F2F2" w:themeFill="background1" w:themeFillShade="F2"/>
    </w:rPr>
  </w:style>
  <w:style w:type="character" w:styleId="af6">
    <w:name w:val="Subtle Emphasis"/>
    <w:basedOn w:val="a0"/>
    <w:uiPriority w:val="19"/>
    <w:qFormat/>
    <w:rsid w:val="00B94592"/>
    <w:rPr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B94592"/>
    <w:rPr>
      <w:b/>
      <w:bCs/>
      <w:i/>
      <w:iCs/>
      <w:caps/>
    </w:rPr>
  </w:style>
  <w:style w:type="character" w:styleId="af8">
    <w:name w:val="Subtle Reference"/>
    <w:basedOn w:val="a0"/>
    <w:uiPriority w:val="31"/>
    <w:qFormat/>
    <w:rsid w:val="00B94592"/>
    <w:rPr>
      <w:smallCaps/>
      <w:color w:val="404040" w:themeColor="text1" w:themeTint="BF"/>
      <w:u w:val="single" w:color="7F7F7F" w:themeColor="text1" w:themeTint="80"/>
    </w:rPr>
  </w:style>
  <w:style w:type="character" w:styleId="af9">
    <w:name w:val="Intense Reference"/>
    <w:basedOn w:val="a0"/>
    <w:uiPriority w:val="32"/>
    <w:qFormat/>
    <w:rsid w:val="00B94592"/>
    <w:rPr>
      <w:b/>
      <w:bCs/>
      <w:smallCaps/>
      <w:u w:val="single"/>
    </w:rPr>
  </w:style>
  <w:style w:type="character" w:styleId="afa">
    <w:name w:val="Book Title"/>
    <w:basedOn w:val="a0"/>
    <w:uiPriority w:val="33"/>
    <w:qFormat/>
    <w:rsid w:val="00B94592"/>
    <w:rPr>
      <w:b w:val="0"/>
      <w:bCs w:val="0"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B94592"/>
    <w:pPr>
      <w:outlineLvl w:val="9"/>
    </w:pPr>
  </w:style>
  <w:style w:type="character" w:customStyle="1" w:styleId="eurpricecal">
    <w:name w:val="eur_price_cal"/>
    <w:basedOn w:val="a0"/>
    <w:rsid w:val="000C7F8C"/>
  </w:style>
  <w:style w:type="character" w:customStyle="1" w:styleId="nnsliders-toggle-inner">
    <w:name w:val="nn_sliders-toggle-inner"/>
    <w:basedOn w:val="a0"/>
    <w:rsid w:val="000C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9110545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76896307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151674831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03075940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611938560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927689846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18671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881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7854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926305560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311208286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241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9441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308246119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167357078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46442303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097366674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262110354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056976199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858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052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5067">
              <w:marLeft w:val="0"/>
              <w:marRight w:val="0"/>
              <w:marTop w:val="0"/>
              <w:marBottom w:val="0"/>
              <w:divBdr>
                <w:top w:val="single" w:sz="6" w:space="11" w:color="D4DDE3"/>
                <w:left w:val="single" w:sz="6" w:space="31" w:color="D4DDE3"/>
                <w:bottom w:val="single" w:sz="6" w:space="8" w:color="D4DDE3"/>
                <w:right w:val="single" w:sz="6" w:space="24" w:color="D4DDE3"/>
              </w:divBdr>
            </w:div>
          </w:divsChild>
        </w:div>
        <w:div w:id="1618877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8732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0288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999797995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57618949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160582878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595939571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55018776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993878610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93184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75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16">
              <w:marLeft w:val="0"/>
              <w:marRight w:val="0"/>
              <w:marTop w:val="0"/>
              <w:marBottom w:val="0"/>
              <w:divBdr>
                <w:top w:val="single" w:sz="6" w:space="11" w:color="D4DDE3"/>
                <w:left w:val="single" w:sz="6" w:space="31" w:color="D4DDE3"/>
                <w:bottom w:val="single" w:sz="6" w:space="8" w:color="D4DDE3"/>
                <w:right w:val="single" w:sz="6" w:space="24" w:color="D4DDE3"/>
              </w:divBdr>
            </w:div>
          </w:divsChild>
        </w:div>
        <w:div w:id="147406080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9042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164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8;&#1059;&#1056;&#1048;&#1047;&#1052;\&#1076;&#1088;&#1091;&#1075;&#1080;&#1077;%20&#1076;&#1086;&#1082;&#1091;&#1084;&#1077;&#1085;&#1090;&#1099;\&#1041;&#1083;&#1072;&#1085;&#1082;%20&#1082;&#1083;&#1080;&#1077;&#1085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56F3E-76D8-459A-87D6-B2EA2625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клиент.dotx</Template>
  <TotalTime>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 Феоктистова</cp:lastModifiedBy>
  <cp:revision>2</cp:revision>
  <cp:lastPrinted>2015-08-19T12:27:00Z</cp:lastPrinted>
  <dcterms:created xsi:type="dcterms:W3CDTF">2016-01-19T10:34:00Z</dcterms:created>
  <dcterms:modified xsi:type="dcterms:W3CDTF">2016-01-19T10:34:00Z</dcterms:modified>
</cp:coreProperties>
</file>