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9F" w:rsidRPr="00814200" w:rsidRDefault="00E22E9F" w:rsidP="00E22E9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814200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«ВИННЫМИ ДОРОГАМИ ГЕРМАНИИ»</w:t>
      </w:r>
    </w:p>
    <w:p w:rsidR="00B63738" w:rsidRPr="00814200" w:rsidRDefault="00B63738" w:rsidP="00E22E9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proofErr w:type="gramStart"/>
      <w:r w:rsidRPr="0081420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ВЕРНИГЕРОДЕ – КЁЛЬН – БОНН* - ДОЛИНА МОЗЕЛЯ* (КОХЕМ – БЕРНКАСТЕЛЬ КУС – ТРИР) – ДОЛИНА РЕЙНА (КОБЛЕНЦ – ЗАМКИ РЕЙНА - РЮДЕРСХАЙМ) – ФРАНКФУРТ НА МАЙНЕ* - ВЮРЦБУРГ</w:t>
      </w:r>
      <w:proofErr w:type="gramEnd"/>
    </w:p>
    <w:p w:rsidR="00E22E9F" w:rsidRPr="00814200" w:rsidRDefault="00E22E9F" w:rsidP="00E22E9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814200">
        <w:rPr>
          <w:rFonts w:ascii="Arial" w:eastAsia="Times New Roman" w:hAnsi="Arial" w:cs="Arial"/>
          <w:b/>
          <w:i/>
          <w:color w:val="000000"/>
          <w:sz w:val="20"/>
          <w:szCs w:val="20"/>
        </w:rPr>
        <w:t>7 дней/ 1 ночной переезд</w:t>
      </w:r>
    </w:p>
    <w:p w:rsidR="0025312B" w:rsidRPr="00814200" w:rsidRDefault="0025312B" w:rsidP="0025312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81420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Выезд: </w:t>
      </w:r>
      <w:r w:rsidR="00B63738" w:rsidRPr="0081420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30.07</w:t>
      </w:r>
    </w:p>
    <w:p w:rsidR="00E22E9F" w:rsidRPr="00814200" w:rsidRDefault="00E22E9F" w:rsidP="00E22E9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814200">
        <w:rPr>
          <w:rFonts w:ascii="Arial" w:eastAsia="Times New Roman" w:hAnsi="Arial" w:cs="Arial"/>
          <w:b/>
          <w:i/>
          <w:color w:val="000000"/>
          <w:sz w:val="20"/>
          <w:szCs w:val="20"/>
        </w:rPr>
        <w:t>Программа тура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959"/>
        <w:gridCol w:w="9781"/>
      </w:tblGrid>
      <w:tr w:rsidR="00B63738" w:rsidRPr="00B63738" w:rsidTr="00814200">
        <w:tc>
          <w:tcPr>
            <w:tcW w:w="10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738" w:rsidRPr="00B63738" w:rsidRDefault="00B63738" w:rsidP="00B637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63738" w:rsidRPr="00B63738" w:rsidTr="00814200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1 день: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Выезд из Минска в 5.30. Транзит по территории РП. Ночлег в транзитном отеле в Польше.</w:t>
            </w:r>
          </w:p>
        </w:tc>
      </w:tr>
      <w:tr w:rsidR="00B63738" w:rsidRPr="00B63738" w:rsidTr="00814200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2 день: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Завтрак. </w:t>
            </w:r>
            <w:proofErr w:type="gram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Выезд в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Вернигероде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–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фахверковых сказочный городок в предгорьях Гарца.</w:t>
            </w:r>
            <w:proofErr w:type="gram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Старые мощеные улочки, двухэтажные фахверковые домики, покрытые черепицей, множество тенистых парков, фонтанов, музеев и галерей создают особую атмосферу в городе. Обзорная пешеходная экскурсия по городу. Свободное время. Для желающих за дополнительную плату 20 € (гид + входной билет) предлагается экскурсия с посещением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замка 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Вернигероде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,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известного многим по фильму "Тот самый Мюнхгаузен". Выезд на ночлег в окрестностях города Кёльна.</w:t>
            </w:r>
          </w:p>
        </w:tc>
      </w:tr>
      <w:tr w:rsidR="00B63738" w:rsidRPr="00B63738" w:rsidTr="00814200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3 день: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Завтрак.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Обзорная экскурсия по Кёльну: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Кафедральный Собор святых Петра и Марии, римские руины, набережная Рейна, ратушная площадь и др</w:t>
            </w:r>
            <w:proofErr w:type="gram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.С</w:t>
            </w:r>
            <w:proofErr w:type="gram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вободное время.</w:t>
            </w:r>
          </w:p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Для желающих за дополнительную плату 15 € предлагается экскурсия в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Бонн</w:t>
            </w:r>
            <w:proofErr w:type="gram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.О</w:t>
            </w:r>
            <w:proofErr w:type="gram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бзорная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экскурсия по бывшей столице ФРГ: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правительственный квартал, резиденция президента - вилла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Хаммершмидт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, Рыночная площадь старого города, Старая Ратуша, Кафедральный собор, дом-музей Бетховена, Боннский университет и др. Возвращение в Кёльн. Свободное время. Переезд на ночлег в окрестностях Кобленца.</w:t>
            </w:r>
          </w:p>
        </w:tc>
      </w:tr>
      <w:tr w:rsidR="00B63738" w:rsidRPr="00B63738" w:rsidTr="00814200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4 день: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Завтрак. Свободный день в Кобленце.</w:t>
            </w:r>
          </w:p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Для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желающих за дополнительную плату 25 € предлагается целодневная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экскурсия по живописной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долине реки Мозель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с осмотром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городов 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Кохем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Бернкастель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Кус</w:t>
            </w:r>
            <w:proofErr w:type="gram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и Трир.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Для желающих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дегустация 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мозельских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вин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(доплата 7 €). Ночлег в окрестностях Кобленца.</w:t>
            </w:r>
          </w:p>
        </w:tc>
      </w:tr>
      <w:tr w:rsidR="00B63738" w:rsidRPr="00B63738" w:rsidTr="00814200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5 день: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Завтрак.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Экскурсия по долине Среднего Рейна,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романтический участок которого между городами Кобленц и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Рюдерсхайм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включён в список Наследия Юнеско.</w:t>
            </w:r>
          </w:p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Экскурсия по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Кобленцу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с посещением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Дойче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Эк </w:t>
            </w:r>
            <w:proofErr w:type="gram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( </w:t>
            </w:r>
            <w:proofErr w:type="gram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Немецкий Угол)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– место слияния рек Мозель и Рейн. Осмотр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замка Марбург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(доплата за входной билет 7 €),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прогулка на теплоходе по Рейну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(доплата 10 €),внешний осмотр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рейнских замков Кота и Мыши, Враждующих Братьев, скалы 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Лореляй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и множества других городков и замков.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Экскурсия и проба рейнских вин в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Рюдерсхайме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. Свободное время.</w:t>
            </w:r>
          </w:p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Переезд на ночлег в районе города Франкфурт на Майне. Для желающих за дополнительную оплату 10 €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экскурсия по вечернему Франкфурту на Майне – банковской столице Германии и Евросоюза: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небоскрёбы города, «Башня Европы», новая ратуша, площадь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Рёмерберг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, набережная Майна, Имперский собор, биржа, дом-музей Гёте и др.</w:t>
            </w:r>
          </w:p>
        </w:tc>
      </w:tr>
      <w:tr w:rsidR="00B63738" w:rsidRPr="00B63738" w:rsidTr="00814200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6 день: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Завтрак. Выезд в Вюрцбург.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Обзорная экскурсия по Вюрцбургу: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панорама города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отКапелле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, крепость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Мариенберг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, Старый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Майнский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мост со скульптурами святых (аналог пражского Карлова моста), Рыночная площадь, Собор</w:t>
            </w:r>
            <w:proofErr w:type="gram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С</w:t>
            </w:r>
            <w:proofErr w:type="gram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в.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Килиана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, Красная кирха девы Марии и др. Свободное время. Для желающих за дополнительную плату 15 € (гид + входной билет) посещение</w:t>
            </w:r>
            <w:r w:rsidRPr="008142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Вюрцбурской</w:t>
            </w:r>
            <w:proofErr w:type="spellEnd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резиденции епископ</w:t>
            </w:r>
            <w:proofErr w:type="gramStart"/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а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памятник Юнеско). Во второй половине дня выезд в Минск (время выезда указывает гид группы). Ночной переезд.</w:t>
            </w:r>
          </w:p>
        </w:tc>
      </w:tr>
      <w:tr w:rsidR="00B63738" w:rsidRPr="00B63738" w:rsidTr="00814200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7 день: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38" w:rsidRPr="00B63738" w:rsidRDefault="00B63738" w:rsidP="00B637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Прибытие в Минск во второй половине дня.</w:t>
            </w:r>
          </w:p>
        </w:tc>
      </w:tr>
    </w:tbl>
    <w:tbl>
      <w:tblPr>
        <w:tblpPr w:leftFromText="180" w:rightFromText="180" w:vertAnchor="text" w:horzAnchor="margin" w:tblpY="42"/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814200" w:rsidRPr="00B63738" w:rsidTr="00814200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200" w:rsidRPr="00B63738" w:rsidRDefault="00814200" w:rsidP="0081420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С</w:t>
            </w: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тоимость тура включает: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проезд автобусом, 1 ночлег в Польше, 4 ночлега в Германии, 5 завтраков в отелях, экскурсионное обслуживание без входных билетов.</w:t>
            </w:r>
          </w:p>
        </w:tc>
      </w:tr>
      <w:tr w:rsidR="00814200" w:rsidRPr="00B63738" w:rsidTr="00814200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200" w:rsidRPr="00B63738" w:rsidRDefault="00814200" w:rsidP="0081420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B6373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Стоимость тура не включает:</w:t>
            </w:r>
            <w:r w:rsidRPr="0081420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 </w:t>
            </w:r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консульский сбор (для граждан РБ – 60 €, дети до 12 лет бесплатно), медицинскую страховку 3 €, экскурсия в Бонн 20 €, дегустации </w:t>
            </w:r>
            <w:proofErr w:type="spellStart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мозельских</w:t>
            </w:r>
            <w:proofErr w:type="spellEnd"/>
            <w:r w:rsidRPr="00B637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вин 7 € , входной билет в замок Марбург 7 €, прогулка  на теплоходе по Рейну 9 €,  15 €.</w:t>
            </w:r>
          </w:p>
        </w:tc>
      </w:tr>
    </w:tbl>
    <w:p w:rsidR="00C6290F" w:rsidRPr="00814200" w:rsidRDefault="009B2AC4" w:rsidP="004670EE">
      <w:pPr>
        <w:spacing w:beforeAutospacing="1" w:after="0" w:afterAutospacing="1" w:line="231" w:lineRule="atLeast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Стоимость тура: 27</w:t>
      </w:r>
      <w:r w:rsidR="00CD6183" w:rsidRPr="0025312B">
        <w:rPr>
          <w:rFonts w:ascii="Arial" w:eastAsia="Times New Roman" w:hAnsi="Arial" w:cs="Arial"/>
          <w:b/>
          <w:i/>
          <w:color w:val="000000"/>
          <w:sz w:val="24"/>
          <w:szCs w:val="24"/>
        </w:rPr>
        <w:t>5</w:t>
      </w:r>
      <w:r w:rsidR="0025312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евро+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90</w:t>
      </w:r>
      <w:r w:rsidR="00124EB5" w:rsidRPr="0081420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124EB5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>BYN</w:t>
      </w:r>
    </w:p>
    <w:p w:rsidR="00E22E9F" w:rsidRDefault="00E22E9F" w:rsidP="00E22E9F">
      <w:pPr>
        <w:spacing w:beforeAutospacing="1" w:after="0" w:afterAutospacing="1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22E9F" w:rsidSect="00413412">
      <w:headerReference w:type="default" r:id="rId7"/>
      <w:footerReference w:type="default" r:id="rId8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8" w:rsidRDefault="006277A8" w:rsidP="00935753">
      <w:pPr>
        <w:spacing w:after="0" w:line="240" w:lineRule="auto"/>
      </w:pPr>
      <w:r>
        <w:separator/>
      </w:r>
    </w:p>
  </w:endnote>
  <w:end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8" w:rsidRDefault="006277A8" w:rsidP="00935753">
      <w:pPr>
        <w:spacing w:after="0" w:line="240" w:lineRule="auto"/>
      </w:pPr>
      <w:r>
        <w:separator/>
      </w:r>
    </w:p>
  </w:footnote>
  <w:foot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814200">
    <w:pPr>
      <w:pStyle w:val="a3"/>
    </w:pPr>
    <w:r w:rsidRPr="00814200">
      <w:rPr>
        <w:noProof/>
      </w:rPr>
      <w:drawing>
        <wp:inline distT="0" distB="0" distL="0" distR="0">
          <wp:extent cx="5934075" cy="542925"/>
          <wp:effectExtent l="19050" t="0" r="9525" b="0"/>
          <wp:docPr id="2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FB2A68"/>
    <w:multiLevelType w:val="multilevel"/>
    <w:tmpl w:val="414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02BA"/>
    <w:rsid w:val="000379ED"/>
    <w:rsid w:val="00081AC5"/>
    <w:rsid w:val="00081D08"/>
    <w:rsid w:val="00094DFD"/>
    <w:rsid w:val="000A1FA2"/>
    <w:rsid w:val="001206A8"/>
    <w:rsid w:val="00124EB5"/>
    <w:rsid w:val="00151AC3"/>
    <w:rsid w:val="0017383A"/>
    <w:rsid w:val="0017444B"/>
    <w:rsid w:val="001A4073"/>
    <w:rsid w:val="002002FB"/>
    <w:rsid w:val="00223692"/>
    <w:rsid w:val="00237719"/>
    <w:rsid w:val="00242A7C"/>
    <w:rsid w:val="0025312B"/>
    <w:rsid w:val="00273F71"/>
    <w:rsid w:val="002C3C85"/>
    <w:rsid w:val="002C5B3F"/>
    <w:rsid w:val="00320447"/>
    <w:rsid w:val="003319BE"/>
    <w:rsid w:val="00341430"/>
    <w:rsid w:val="00413298"/>
    <w:rsid w:val="00413412"/>
    <w:rsid w:val="004670EE"/>
    <w:rsid w:val="0048533E"/>
    <w:rsid w:val="004B2FA9"/>
    <w:rsid w:val="004E4971"/>
    <w:rsid w:val="0055235D"/>
    <w:rsid w:val="0057038F"/>
    <w:rsid w:val="005A6575"/>
    <w:rsid w:val="006277A8"/>
    <w:rsid w:val="00654E2D"/>
    <w:rsid w:val="007208E0"/>
    <w:rsid w:val="007942DE"/>
    <w:rsid w:val="007B000B"/>
    <w:rsid w:val="007B540A"/>
    <w:rsid w:val="00814200"/>
    <w:rsid w:val="00892B90"/>
    <w:rsid w:val="00935753"/>
    <w:rsid w:val="009B2AC4"/>
    <w:rsid w:val="009E5EE3"/>
    <w:rsid w:val="00A63033"/>
    <w:rsid w:val="00AB5382"/>
    <w:rsid w:val="00AF4FA4"/>
    <w:rsid w:val="00B63738"/>
    <w:rsid w:val="00BB372F"/>
    <w:rsid w:val="00BC3E71"/>
    <w:rsid w:val="00C14693"/>
    <w:rsid w:val="00C31998"/>
    <w:rsid w:val="00C50DF6"/>
    <w:rsid w:val="00C517F3"/>
    <w:rsid w:val="00C6290F"/>
    <w:rsid w:val="00CC0AA9"/>
    <w:rsid w:val="00CD6183"/>
    <w:rsid w:val="00CE39E8"/>
    <w:rsid w:val="00DC3348"/>
    <w:rsid w:val="00DC4B07"/>
    <w:rsid w:val="00E22E9F"/>
    <w:rsid w:val="00E40766"/>
    <w:rsid w:val="00E96B9A"/>
    <w:rsid w:val="00EE77CA"/>
    <w:rsid w:val="00F37B34"/>
    <w:rsid w:val="00F560F0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paragraph" w:styleId="ad">
    <w:name w:val="Body Text"/>
    <w:basedOn w:val="a"/>
    <w:link w:val="ae"/>
    <w:rsid w:val="004132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13298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C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506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32</cp:revision>
  <cp:lastPrinted>2016-01-11T14:49:00Z</cp:lastPrinted>
  <dcterms:created xsi:type="dcterms:W3CDTF">2014-09-16T12:38:00Z</dcterms:created>
  <dcterms:modified xsi:type="dcterms:W3CDTF">2017-05-15T10:03:00Z</dcterms:modified>
</cp:coreProperties>
</file>