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67" w:rsidRDefault="008B2667" w:rsidP="008B2667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 день </w:t>
      </w:r>
      <w:r>
        <w:rPr>
          <w:rFonts w:ascii="Arial" w:hAnsi="Arial" w:cs="Arial"/>
          <w:color w:val="707070"/>
          <w:sz w:val="20"/>
          <w:szCs w:val="20"/>
        </w:rPr>
        <w:br/>
        <w:t>Выезд из Минска (</w:t>
      </w:r>
      <w:proofErr w:type="spellStart"/>
      <w:proofErr w:type="gramStart"/>
      <w:r>
        <w:rPr>
          <w:rFonts w:ascii="Arial" w:hAnsi="Arial" w:cs="Arial"/>
          <w:color w:val="707070"/>
          <w:sz w:val="20"/>
          <w:szCs w:val="20"/>
        </w:rPr>
        <w:t>c</w:t>
      </w:r>
      <w:proofErr w:type="gramEnd"/>
      <w:r>
        <w:rPr>
          <w:rFonts w:ascii="Arial" w:hAnsi="Arial" w:cs="Arial"/>
          <w:color w:val="707070"/>
          <w:sz w:val="20"/>
          <w:szCs w:val="20"/>
        </w:rPr>
        <w:t>бор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на станции “Дружная” в 05.00**) / Бреста (ориентировочно в 10.00). Транзит по РП (~ 650 км). Ночлег в отеле.</w:t>
      </w:r>
    </w:p>
    <w:p w:rsidR="008B2667" w:rsidRDefault="008B2667" w:rsidP="008B2667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2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Переезд в НЮРНБЕРГ (~530 км). Пешеходная экскурсия по городу: рыночная площадь, Ратуша, дом-музей Альбрехта Дюрера (внешний осмотр), церкви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Фрауенкирхе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Св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.С</w:t>
      </w:r>
      <w:proofErr w:type="gramEnd"/>
      <w:r>
        <w:rPr>
          <w:rFonts w:ascii="Arial" w:hAnsi="Arial" w:cs="Arial"/>
          <w:color w:val="707070"/>
          <w:sz w:val="20"/>
          <w:szCs w:val="20"/>
        </w:rPr>
        <w:t>ебальда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Св.Лаврентия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замок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Кайзербург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и др. Свободное время. Переезд в отель в Баварии (~200 км).</w:t>
      </w:r>
    </w:p>
    <w:p w:rsidR="008B2667" w:rsidRDefault="008B2667" w:rsidP="008B2667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3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Переезд в БЕРН (~380 км). По прибытии пешеходная экскурсия по столице швейцарской конфедерации: часовая башня, кафедральный собор, парламентская площадь, Парламент, медвежья яма и вольер, улица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Марктгассе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>… Свободное время. Переезд в отель на территории Франции (~350 км).</w:t>
      </w:r>
    </w:p>
    <w:p w:rsidR="008B2667" w:rsidRDefault="008B2667" w:rsidP="008B2667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4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Переезд в БАРСЕЛОНУ (~540 км). По прибытии обзорная экскурсия по столице Каталонии: собор Святого Семейства, парк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Гуэль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площадь Испании, холм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Монтжуйк</w:t>
      </w:r>
      <w:proofErr w:type="spellEnd"/>
      <w:r>
        <w:rPr>
          <w:rFonts w:ascii="Arial" w:hAnsi="Arial" w:cs="Arial"/>
          <w:color w:val="707070"/>
          <w:sz w:val="20"/>
          <w:szCs w:val="20"/>
        </w:rPr>
        <w:t>, порт… Свободное время. Ночлег в отеле.</w:t>
      </w:r>
    </w:p>
    <w:p w:rsidR="008B2667" w:rsidRDefault="008B2667" w:rsidP="008B2667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5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Переезд в ВАЛЕНСИЮ (~370 км). По прибытии обзорная экскурсия: дворец правительства, площадь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Меркадо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капелла Санто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Калис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Торе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дель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Мигелете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>… Свободное время. Переезд в МАДРИД (~350 км). Ночлег в отеле.</w:t>
      </w:r>
    </w:p>
    <w:p w:rsidR="008B2667" w:rsidRDefault="008B2667" w:rsidP="008B2667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6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Обзорная экскурсия по столице Испании: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Пуэрта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дель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Соль, памятник Колумбу, стадион «Сантьяго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Бернабеу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», бульвар Гран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Виа</w:t>
      </w:r>
      <w:proofErr w:type="spellEnd"/>
      <w:r>
        <w:rPr>
          <w:rFonts w:ascii="Arial" w:hAnsi="Arial" w:cs="Arial"/>
          <w:color w:val="707070"/>
          <w:sz w:val="20"/>
          <w:szCs w:val="20"/>
        </w:rPr>
        <w:t>, Королевский дворец, площадь Майор… Свободное время. Для желающих экскурсия в Толедо – древнейшую столицу Испании.* Ночлег в отеле.</w:t>
      </w:r>
    </w:p>
    <w:p w:rsidR="008B2667" w:rsidRDefault="008B2667" w:rsidP="008B2667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7 день</w:t>
      </w:r>
      <w:r>
        <w:rPr>
          <w:rFonts w:ascii="Arial" w:hAnsi="Arial" w:cs="Arial"/>
          <w:color w:val="707070"/>
          <w:sz w:val="20"/>
          <w:szCs w:val="20"/>
        </w:rPr>
        <w:br/>
        <w:t>Свободное время в МАДРИДЕ. Возможность посещения всемирно известного музея «Прадо». Для желающих экскурсия в Эль Эскориал – загородную резиденцию испанских королей.* Вечером выезд в Париж. Ночной переезд (~ 1300 км, единственный в программе).</w:t>
      </w:r>
    </w:p>
    <w:p w:rsidR="008B2667" w:rsidRDefault="008B2667" w:rsidP="008B2667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8 день</w:t>
      </w:r>
      <w:r>
        <w:rPr>
          <w:rFonts w:ascii="Arial" w:hAnsi="Arial" w:cs="Arial"/>
          <w:color w:val="707070"/>
          <w:sz w:val="20"/>
          <w:szCs w:val="20"/>
        </w:rPr>
        <w:br/>
        <w:t>Прибытие в ПАРИЖ. Расселение в отеле. Свободное время в Париже. Для желающих подъем на Эйфелеву башню*, прогулка на теплоходе по реке Сена*. Ночлег в отеле.</w:t>
      </w:r>
    </w:p>
    <w:p w:rsidR="008B2667" w:rsidRDefault="008B2667" w:rsidP="008B2667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9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Обзорная экскурсия по городу: Елисейские поля, Триумфальная арка, площадь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Трокадеро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Военная школа, комплекс Инвалидов, Гранд Опера, Латинский квартал, остров 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Сите</w:t>
      </w:r>
      <w:proofErr w:type="gramEnd"/>
      <w:r>
        <w:rPr>
          <w:rFonts w:ascii="Arial" w:hAnsi="Arial" w:cs="Arial"/>
          <w:color w:val="707070"/>
          <w:sz w:val="20"/>
          <w:szCs w:val="20"/>
        </w:rPr>
        <w:t>… Свободное время. Для желающих пешеходная экскурсия «Чрево Парижа»*. Посещение самого большого музея классического искусства в мире Лувра*. Переезд в отель на территории Франции.</w:t>
      </w:r>
    </w:p>
    <w:p w:rsidR="008B2667" w:rsidRDefault="008B2667" w:rsidP="008B2667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10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Переезд в ЛЮКСЕМБУРГ. Пешеходная экскурсия по столице одноименного государства: площадь Конституции, казематы, герцогский дворец, собор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Нотр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-Дам, район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Кирхберг</w:t>
      </w:r>
      <w:proofErr w:type="spellEnd"/>
      <w:r>
        <w:rPr>
          <w:rFonts w:ascii="Arial" w:hAnsi="Arial" w:cs="Arial"/>
          <w:color w:val="707070"/>
          <w:sz w:val="20"/>
          <w:szCs w:val="20"/>
        </w:rPr>
        <w:t>… Свободное время. Переезд в отель на территории Польши (~ 850 км).</w:t>
      </w:r>
    </w:p>
    <w:p w:rsidR="008B2667" w:rsidRDefault="008B2667" w:rsidP="008B2667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11 день</w:t>
      </w:r>
      <w:r>
        <w:rPr>
          <w:rFonts w:ascii="Arial" w:hAnsi="Arial" w:cs="Arial"/>
          <w:color w:val="707070"/>
          <w:sz w:val="20"/>
          <w:szCs w:val="20"/>
        </w:rPr>
        <w:br/>
        <w:t>Транзит по Польше (~ 650 км). Прибытие в Брест/Минск.</w:t>
      </w:r>
    </w:p>
    <w:p w:rsidR="00A77C2A" w:rsidRDefault="00A77C2A">
      <w:bookmarkStart w:id="0" w:name="_GoBack"/>
      <w:bookmarkEnd w:id="0"/>
    </w:p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67"/>
    <w:rsid w:val="000C1835"/>
    <w:rsid w:val="000F6DAE"/>
    <w:rsid w:val="00154748"/>
    <w:rsid w:val="0015603B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8B2667"/>
    <w:rsid w:val="00944825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22ED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6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Company>SanBuild &amp; SPecialiST RePack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2015-06-15T08:26:00Z</dcterms:created>
  <dcterms:modified xsi:type="dcterms:W3CDTF">2015-06-15T08:26:00Z</dcterms:modified>
</cp:coreProperties>
</file>