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22" w:rsidRPr="00670322" w:rsidRDefault="00670322" w:rsidP="00670322">
      <w:pPr>
        <w:jc w:val="center"/>
        <w:rPr>
          <w:rFonts w:ascii="Arial" w:hAnsi="Arial" w:cs="Arial"/>
          <w:b/>
          <w:bCs/>
          <w:caps/>
          <w:color w:val="222222"/>
          <w:sz w:val="32"/>
          <w:szCs w:val="32"/>
        </w:rPr>
      </w:pPr>
      <w:r w:rsidRPr="00670322">
        <w:rPr>
          <w:rFonts w:ascii="Arial" w:hAnsi="Arial" w:cs="Arial"/>
          <w:color w:val="222222"/>
          <w:sz w:val="19"/>
          <w:szCs w:val="19"/>
        </w:rPr>
        <w:br/>
      </w:r>
      <w:r w:rsidRPr="00670322">
        <w:rPr>
          <w:rFonts w:ascii="Arial" w:hAnsi="Arial" w:cs="Arial"/>
          <w:b/>
          <w:bCs/>
          <w:caps/>
          <w:color w:val="222222"/>
          <w:sz w:val="32"/>
          <w:szCs w:val="32"/>
        </w:rPr>
        <w:t>МОЙ ПИТЕР (СТАНДАРТ)</w:t>
      </w:r>
    </w:p>
    <w:p w:rsidR="00670322" w:rsidRPr="00670322" w:rsidRDefault="00670322" w:rsidP="00670322">
      <w:pPr>
        <w:jc w:val="both"/>
        <w:rPr>
          <w:rFonts w:ascii="Times New Roman" w:hAnsi="Times New Roman" w:cs="Times New Roman"/>
          <w:sz w:val="24"/>
          <w:szCs w:val="24"/>
        </w:rPr>
      </w:pPr>
      <w:r w:rsidRPr="00670322">
        <w:rPr>
          <w:rFonts w:ascii="Arial" w:hAnsi="Arial" w:cs="Arial"/>
          <w:color w:val="222222"/>
          <w:sz w:val="24"/>
          <w:szCs w:val="24"/>
        </w:rPr>
        <w:t> </w:t>
      </w:r>
      <w:r w:rsidRPr="00670322">
        <w:rPr>
          <w:rFonts w:ascii="Times New Roman" w:hAnsi="Times New Roman" w:cs="Times New Roman"/>
          <w:b/>
          <w:bCs/>
          <w:sz w:val="24"/>
          <w:szCs w:val="24"/>
        </w:rPr>
        <w:t>Краткое описание:</w:t>
      </w:r>
      <w:r w:rsidRPr="00670322">
        <w:rPr>
          <w:rFonts w:ascii="Times New Roman" w:hAnsi="Times New Roman" w:cs="Times New Roman"/>
          <w:sz w:val="24"/>
          <w:szCs w:val="24"/>
        </w:rPr>
        <w:t> </w:t>
      </w:r>
    </w:p>
    <w:p w:rsidR="00670322" w:rsidRPr="00670322" w:rsidRDefault="00670322" w:rsidP="00670322">
      <w:pPr>
        <w:pStyle w:val="a9"/>
        <w:spacing w:before="0" w:beforeAutospacing="0" w:after="0" w:afterAutospacing="0"/>
        <w:jc w:val="both"/>
        <w:rPr>
          <w:color w:val="222222"/>
        </w:rPr>
      </w:pPr>
      <w:r w:rsidRPr="00670322">
        <w:rPr>
          <w:rFonts w:ascii="Arial" w:hAnsi="Arial"/>
          <w:color w:val="222222"/>
        </w:rPr>
        <w:t>﻿﻿﻿﻿</w:t>
      </w:r>
      <w:r w:rsidRPr="00670322">
        <w:rPr>
          <w:rStyle w:val="a7"/>
          <w:color w:val="222222"/>
        </w:rPr>
        <w:t>Выезды:</w:t>
      </w:r>
      <w:r w:rsidRPr="00670322">
        <w:rPr>
          <w:rStyle w:val="apple-converted-space"/>
          <w:b/>
          <w:bCs/>
          <w:color w:val="222222"/>
        </w:rPr>
        <w:t> </w:t>
      </w:r>
      <w:r w:rsidRPr="00670322">
        <w:rPr>
          <w:color w:val="222222"/>
        </w:rPr>
        <w:t> каждый четверг с 27 апреля 2017 г.</w:t>
      </w:r>
    </w:p>
    <w:p w:rsidR="00670322" w:rsidRPr="00670322" w:rsidRDefault="00670322" w:rsidP="0067032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0322">
        <w:rPr>
          <w:rFonts w:ascii="Times New Roman" w:hAnsi="Times New Roman" w:cs="Times New Roman"/>
          <w:color w:val="222222"/>
          <w:sz w:val="24"/>
          <w:szCs w:val="24"/>
        </w:rPr>
        <w:t>В стоимость входит:  Проживание (3 дня/ 2 ночи) в гостинице  </w:t>
      </w:r>
      <w:proofErr w:type="spellStart"/>
      <w:r w:rsidRPr="00670322">
        <w:rPr>
          <w:rFonts w:ascii="Times New Roman" w:hAnsi="Times New Roman" w:cs="Times New Roman"/>
          <w:color w:val="222222"/>
          <w:sz w:val="24"/>
          <w:szCs w:val="24"/>
        </w:rPr>
        <w:t>туркласса</w:t>
      </w:r>
      <w:proofErr w:type="spellEnd"/>
      <w:r w:rsidRPr="00670322">
        <w:rPr>
          <w:rFonts w:ascii="Times New Roman" w:hAnsi="Times New Roman" w:cs="Times New Roman"/>
          <w:color w:val="222222"/>
          <w:sz w:val="24"/>
          <w:szCs w:val="24"/>
        </w:rPr>
        <w:t xml:space="preserve"> удобства блоки 2+2 или  с удобствами в номере 2*; 2 завтрака; 2 обеда; экскурсионное обслуживание по программе с входными билетами: Нижний и Верхний парк Петергофа, Эрмитаж, Петропавловская крепость, обзорная пешеходная экскурсия, посещение храма.</w:t>
      </w:r>
    </w:p>
    <w:p w:rsidR="00670322" w:rsidRPr="00670322" w:rsidRDefault="00670322" w:rsidP="0067032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0322">
        <w:rPr>
          <w:rFonts w:ascii="Times New Roman" w:hAnsi="Times New Roman" w:cs="Times New Roman"/>
          <w:color w:val="222222"/>
          <w:sz w:val="24"/>
          <w:szCs w:val="24"/>
        </w:rPr>
        <w:t> Питание:  2 завтрака, 2 обеда</w:t>
      </w:r>
    </w:p>
    <w:p w:rsidR="00670322" w:rsidRPr="00670322" w:rsidRDefault="00670322" w:rsidP="0067032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0322">
        <w:rPr>
          <w:rStyle w:val="a7"/>
          <w:rFonts w:ascii="Times New Roman" w:hAnsi="Times New Roman" w:cs="Times New Roman"/>
          <w:color w:val="222222"/>
          <w:sz w:val="24"/>
          <w:szCs w:val="24"/>
        </w:rPr>
        <w:t>Дополнительно оплачивается:</w:t>
      </w:r>
      <w:r w:rsidRPr="0067032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0322">
        <w:rPr>
          <w:rFonts w:ascii="Times New Roman" w:hAnsi="Times New Roman" w:cs="Times New Roman"/>
          <w:color w:val="222222"/>
          <w:sz w:val="24"/>
          <w:szCs w:val="24"/>
        </w:rPr>
        <w:t> Экскурсия по рекам и каналам -10 дол. Ночная экскурсия – 12 дол</w:t>
      </w:r>
      <w:proofErr w:type="gramStart"/>
      <w:r w:rsidRPr="00670322">
        <w:rPr>
          <w:rFonts w:ascii="Times New Roman" w:hAnsi="Times New Roman" w:cs="Times New Roman"/>
          <w:color w:val="222222"/>
          <w:sz w:val="24"/>
          <w:szCs w:val="24"/>
        </w:rPr>
        <w:t xml:space="preserve">., </w:t>
      </w:r>
      <w:proofErr w:type="gramEnd"/>
      <w:r w:rsidRPr="00670322">
        <w:rPr>
          <w:rFonts w:ascii="Times New Roman" w:hAnsi="Times New Roman" w:cs="Times New Roman"/>
          <w:color w:val="222222"/>
          <w:sz w:val="24"/>
          <w:szCs w:val="24"/>
        </w:rPr>
        <w:t>экскурсия в Гатчину -20 дол.</w:t>
      </w:r>
    </w:p>
    <w:p w:rsidR="00670322" w:rsidRPr="00670322" w:rsidRDefault="00670322" w:rsidP="00670322">
      <w:pPr>
        <w:jc w:val="both"/>
        <w:rPr>
          <w:rFonts w:ascii="Times New Roman" w:hAnsi="Times New Roman" w:cs="Times New Roman"/>
          <w:sz w:val="24"/>
          <w:szCs w:val="24"/>
        </w:rPr>
      </w:pPr>
      <w:r w:rsidRPr="00670322">
        <w:rPr>
          <w:rFonts w:ascii="Times New Roman" w:hAnsi="Times New Roman" w:cs="Times New Roman"/>
          <w:b/>
          <w:bCs/>
          <w:sz w:val="24"/>
          <w:szCs w:val="24"/>
        </w:rPr>
        <w:t>Стоимость тура:</w:t>
      </w:r>
      <w:r w:rsidRPr="00670322">
        <w:rPr>
          <w:rFonts w:ascii="Times New Roman" w:hAnsi="Times New Roman" w:cs="Times New Roman"/>
          <w:sz w:val="24"/>
          <w:szCs w:val="24"/>
        </w:rPr>
        <w:t> 85 долл. или 90 долл. (Оплата по курсу НБРБ + 3%) + 120.00 бел</w:t>
      </w:r>
      <w:proofErr w:type="gramStart"/>
      <w:r w:rsidRPr="00670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0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0322">
        <w:rPr>
          <w:rFonts w:ascii="Times New Roman" w:hAnsi="Times New Roman" w:cs="Times New Roman"/>
          <w:sz w:val="24"/>
          <w:szCs w:val="24"/>
        </w:rPr>
        <w:t>уб.</w:t>
      </w:r>
    </w:p>
    <w:p w:rsidR="00670322" w:rsidRDefault="00670322" w:rsidP="00670322">
      <w:pPr>
        <w:jc w:val="both"/>
        <w:rPr>
          <w:rFonts w:ascii="Arial" w:hAnsi="Arial" w:cs="Arial"/>
          <w:color w:val="222222"/>
          <w:sz w:val="19"/>
          <w:szCs w:val="19"/>
        </w:rPr>
      </w:pPr>
      <w:r w:rsidRPr="00670322">
        <w:rPr>
          <w:rFonts w:ascii="Times New Roman" w:hAnsi="Times New Roman" w:cs="Times New Roman"/>
          <w:sz w:val="24"/>
          <w:szCs w:val="24"/>
        </w:rPr>
        <w:t> </w:t>
      </w:r>
      <w:r w:rsidRPr="00670322">
        <w:rPr>
          <w:rFonts w:ascii="Times New Roman" w:hAnsi="Times New Roman" w:cs="Times New Roman"/>
          <w:b/>
          <w:bCs/>
          <w:sz w:val="24"/>
          <w:szCs w:val="24"/>
        </w:rPr>
        <w:t>Подробное описание:</w:t>
      </w:r>
      <w:r>
        <w:rPr>
          <w:rFonts w:ascii="Arial" w:hAnsi="Arial" w:cs="Arial"/>
          <w:color w:val="222222"/>
          <w:sz w:val="19"/>
          <w:szCs w:val="19"/>
        </w:rPr>
        <w:t>﻿﻿﻿﻿</w:t>
      </w:r>
    </w:p>
    <w:tbl>
      <w:tblPr>
        <w:tblW w:w="10410" w:type="dxa"/>
        <w:tblInd w:w="30" w:type="dxa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8"/>
        <w:gridCol w:w="8852"/>
      </w:tblGrid>
      <w:tr w:rsidR="00670322" w:rsidTr="00670322">
        <w:tc>
          <w:tcPr>
            <w:tcW w:w="154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1 день</w:t>
            </w:r>
          </w:p>
        </w:tc>
        <w:tc>
          <w:tcPr>
            <w:tcW w:w="877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Выезд из Беларуси. Транзит по территории РБ и РФ. Ночной переезд.</w:t>
            </w:r>
          </w:p>
        </w:tc>
      </w:tr>
      <w:tr w:rsidR="00670322" w:rsidTr="00670322">
        <w:tc>
          <w:tcPr>
            <w:tcW w:w="154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2 день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77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Прибытие в Петергоф около 08.00.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 xml:space="preserve"> Экскурсия в Петергоф.  Экскурсия  по  Нижнему  парку.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</w:r>
            <w:proofErr w:type="spellStart"/>
            <w:r>
              <w:t>Монплезир</w:t>
            </w:r>
            <w:proofErr w:type="spellEnd"/>
            <w:r>
              <w:t>, Марли, Екатерининский корпус, Банный корпус, Эрмитаж (Малые дворцы), которые сможете посетить в свободное время - за дополнительную оплату.* Прогулка по  Верхнему  парку  и  осмотр Петропавловского  собора.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16.00- переезд в С-Петербург.  Расселение.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Поздний обед. Свободное время.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 «Магический Санкт-Петербург»* с разведением мосто</w:t>
            </w:r>
            <w:proofErr w:type="gramStart"/>
            <w:r>
              <w:t>в-</w:t>
            </w:r>
            <w:proofErr w:type="gramEnd"/>
            <w:r>
              <w:t xml:space="preserve"> доп. опл.12 дол.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Ночлег.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</w:tr>
      <w:tr w:rsidR="00670322" w:rsidTr="00670322">
        <w:tc>
          <w:tcPr>
            <w:tcW w:w="154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3 день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77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Завтрак.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 в Петропавловскую крепость (без входа в собор), обзорная экскурси</w:t>
            </w:r>
            <w:proofErr w:type="gramStart"/>
            <w:r>
              <w:t>я(</w:t>
            </w:r>
            <w:proofErr w:type="gramEnd"/>
            <w:r>
              <w:t xml:space="preserve">Петропавловская крепость, 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</w:t>
            </w:r>
            <w:proofErr w:type="spellStart"/>
            <w:r>
              <w:t>Спас-на-крови</w:t>
            </w:r>
            <w:proofErr w:type="spellEnd"/>
            <w:r>
              <w:t xml:space="preserve">, Марсово поле, Памятник Суворову)  по историческому центру города с посещением </w:t>
            </w:r>
            <w:proofErr w:type="spellStart"/>
            <w:r>
              <w:t>Спасо-Пеображенского</w:t>
            </w:r>
            <w:proofErr w:type="spellEnd"/>
            <w:r>
              <w:t xml:space="preserve"> или Казанского собора.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Свободное время. Обед. 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 xml:space="preserve">За доп. оплату экскурсия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Гатчина</w:t>
            </w:r>
            <w:proofErr w:type="gramEnd"/>
            <w:r>
              <w:t xml:space="preserve"> (парк) - 15 долл. Экскурсия во дворец  5 долл. *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Ночлег.</w:t>
            </w:r>
          </w:p>
        </w:tc>
      </w:tr>
      <w:tr w:rsidR="00670322" w:rsidTr="00670322">
        <w:tc>
          <w:tcPr>
            <w:tcW w:w="154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4 день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77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Поздний завтрак. Выселение.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Теплоходная экскурсия по рекам и каналам  «Северная Венеция»*- доп. опл.10 дол.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 в Эрмитаж.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15.00 - посещение загородного торгового комплекса. 17.00- отъезд. Ночной переезд.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</w:tr>
      <w:tr w:rsidR="00670322" w:rsidTr="00670322">
        <w:tc>
          <w:tcPr>
            <w:tcW w:w="154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5 день</w:t>
            </w:r>
          </w:p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77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670322" w:rsidRDefault="00670322">
            <w:pPr>
              <w:pStyle w:val="a9"/>
              <w:spacing w:before="0" w:beforeAutospacing="0" w:after="0" w:afterAutospacing="0"/>
              <w:ind w:left="60" w:right="60"/>
            </w:pPr>
            <w:r>
              <w:t>Прибытие в РБ.</w:t>
            </w:r>
          </w:p>
        </w:tc>
      </w:tr>
    </w:tbl>
    <w:p w:rsidR="00873689" w:rsidRPr="00F35A47" w:rsidRDefault="00873689" w:rsidP="00670322">
      <w:pPr>
        <w:rPr>
          <w:lang w:val="en-US" w:eastAsia="ru-RU"/>
        </w:rPr>
      </w:pPr>
    </w:p>
    <w:sectPr w:rsidR="00873689" w:rsidRPr="00F35A47" w:rsidSect="0067032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DB1"/>
    <w:multiLevelType w:val="hybridMultilevel"/>
    <w:tmpl w:val="F2D6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01C"/>
    <w:multiLevelType w:val="multilevel"/>
    <w:tmpl w:val="F05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D26D6"/>
    <w:multiLevelType w:val="multilevel"/>
    <w:tmpl w:val="531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F100A"/>
    <w:multiLevelType w:val="multilevel"/>
    <w:tmpl w:val="273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E2B88"/>
    <w:multiLevelType w:val="multilevel"/>
    <w:tmpl w:val="51B0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69701D"/>
    <w:multiLevelType w:val="multilevel"/>
    <w:tmpl w:val="CD2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46"/>
    <w:rsid w:val="000A6B44"/>
    <w:rsid w:val="0021535A"/>
    <w:rsid w:val="00256CFC"/>
    <w:rsid w:val="002645EC"/>
    <w:rsid w:val="002D24DC"/>
    <w:rsid w:val="00393897"/>
    <w:rsid w:val="00394247"/>
    <w:rsid w:val="004633D3"/>
    <w:rsid w:val="00471C28"/>
    <w:rsid w:val="00487A0E"/>
    <w:rsid w:val="004A1220"/>
    <w:rsid w:val="00612122"/>
    <w:rsid w:val="00670322"/>
    <w:rsid w:val="006A2D46"/>
    <w:rsid w:val="006B44F4"/>
    <w:rsid w:val="006C585A"/>
    <w:rsid w:val="006E1639"/>
    <w:rsid w:val="007100F0"/>
    <w:rsid w:val="00711021"/>
    <w:rsid w:val="00753EAB"/>
    <w:rsid w:val="0075740A"/>
    <w:rsid w:val="007B520A"/>
    <w:rsid w:val="007F3E5B"/>
    <w:rsid w:val="00806BD1"/>
    <w:rsid w:val="008256B6"/>
    <w:rsid w:val="00873689"/>
    <w:rsid w:val="008C5573"/>
    <w:rsid w:val="00960839"/>
    <w:rsid w:val="00982828"/>
    <w:rsid w:val="00AD7C3C"/>
    <w:rsid w:val="00B00565"/>
    <w:rsid w:val="00B011CA"/>
    <w:rsid w:val="00B773E9"/>
    <w:rsid w:val="00C437E7"/>
    <w:rsid w:val="00C61224"/>
    <w:rsid w:val="00CA394C"/>
    <w:rsid w:val="00D23BCF"/>
    <w:rsid w:val="00D650B1"/>
    <w:rsid w:val="00DA6DC1"/>
    <w:rsid w:val="00E00934"/>
    <w:rsid w:val="00E92C53"/>
    <w:rsid w:val="00F35A47"/>
    <w:rsid w:val="00F72C9D"/>
    <w:rsid w:val="00F76ED1"/>
    <w:rsid w:val="00F871AD"/>
    <w:rsid w:val="00FC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70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00934"/>
  </w:style>
  <w:style w:type="character" w:styleId="a6">
    <w:name w:val="Hyperlink"/>
    <w:basedOn w:val="a0"/>
    <w:uiPriority w:val="99"/>
    <w:semiHidden/>
    <w:unhideWhenUsed/>
    <w:rsid w:val="00E00934"/>
    <w:rPr>
      <w:color w:val="0000FF"/>
      <w:u w:val="single"/>
    </w:rPr>
  </w:style>
  <w:style w:type="character" w:styleId="a7">
    <w:name w:val="Strong"/>
    <w:basedOn w:val="a0"/>
    <w:uiPriority w:val="22"/>
    <w:qFormat/>
    <w:rsid w:val="00E00934"/>
    <w:rPr>
      <w:b/>
      <w:bCs/>
    </w:rPr>
  </w:style>
  <w:style w:type="table" w:styleId="a8">
    <w:name w:val="Table Grid"/>
    <w:basedOn w:val="a1"/>
    <w:uiPriority w:val="39"/>
    <w:rsid w:val="006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0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36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28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9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80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40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04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385">
                      <w:marLeft w:val="0"/>
                      <w:marRight w:val="0"/>
                      <w:marTop w:val="26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71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54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8125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9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9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9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05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1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91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27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2017-02-03T09:02:00Z</cp:lastPrinted>
  <dcterms:created xsi:type="dcterms:W3CDTF">2017-02-07T11:01:00Z</dcterms:created>
  <dcterms:modified xsi:type="dcterms:W3CDTF">2017-02-07T11:01:00Z</dcterms:modified>
</cp:coreProperties>
</file>