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170D" w:rsidRDefault="00593B66">
      <w:pPr>
        <w:rPr>
          <w:rFonts w:ascii="SegoeUIRegular" w:hAnsi="SegoeUIRegular"/>
          <w:color w:val="333333"/>
          <w:sz w:val="21"/>
          <w:szCs w:val="21"/>
          <w:shd w:val="clear" w:color="auto" w:fill="FFFFFF"/>
        </w:rPr>
      </w:pPr>
      <w:r>
        <w:rPr>
          <w:rFonts w:ascii="SegoeUIRegular" w:hAnsi="SegoeUIRegular"/>
          <w:color w:val="333333"/>
          <w:sz w:val="21"/>
          <w:szCs w:val="21"/>
          <w:shd w:val="clear" w:color="auto" w:fill="FFFFFF"/>
        </w:rPr>
        <w:fldChar w:fldCharType="begin"/>
      </w:r>
      <w:r>
        <w:rPr>
          <w:rFonts w:ascii="SegoeUIRegular" w:hAnsi="SegoeUIRegular"/>
          <w:color w:val="333333"/>
          <w:sz w:val="21"/>
          <w:szCs w:val="21"/>
          <w:shd w:val="clear" w:color="auto" w:fill="FFFFFF"/>
        </w:rPr>
        <w:instrText xml:space="preserve"> HYPERLINK "http://www.bel-orientir.ru/country/italiya/" </w:instrText>
      </w:r>
      <w:r>
        <w:rPr>
          <w:rFonts w:ascii="SegoeUIRegular" w:hAnsi="SegoeUIRegular"/>
          <w:color w:val="333333"/>
          <w:sz w:val="21"/>
          <w:szCs w:val="21"/>
          <w:shd w:val="clear" w:color="auto" w:fill="FFFFFF"/>
        </w:rPr>
        <w:fldChar w:fldCharType="separate"/>
      </w:r>
      <w:r>
        <w:rPr>
          <w:rStyle w:val="a3"/>
          <w:rFonts w:ascii="SegoeUIRegular" w:hAnsi="SegoeUIRegular"/>
          <w:caps/>
          <w:color w:val="337AB7"/>
          <w:sz w:val="21"/>
          <w:szCs w:val="21"/>
          <w:u w:val="none"/>
        </w:rPr>
        <w:t>ИТАЛИЯ</w:t>
      </w:r>
      <w:r>
        <w:rPr>
          <w:rFonts w:ascii="SegoeUIRegular" w:hAnsi="SegoeUIRegular"/>
          <w:color w:val="333333"/>
          <w:sz w:val="21"/>
          <w:szCs w:val="21"/>
          <w:shd w:val="clear" w:color="auto" w:fill="FFFFFF"/>
        </w:rPr>
        <w:fldChar w:fldCharType="end"/>
      </w:r>
      <w:r>
        <w:rPr>
          <w:rFonts w:ascii="SegoeUIRegular" w:hAnsi="SegoeUIRegular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SegoeUIRegular" w:hAnsi="SegoeUIRegular"/>
          <w:color w:val="333333"/>
          <w:sz w:val="21"/>
          <w:szCs w:val="21"/>
        </w:rPr>
        <w:br/>
      </w:r>
      <w:r>
        <w:rPr>
          <w:rFonts w:ascii="SegoeUIRegular" w:hAnsi="SegoeUIRegular"/>
          <w:color w:val="333333"/>
          <w:sz w:val="21"/>
          <w:szCs w:val="21"/>
          <w:shd w:val="clear" w:color="auto" w:fill="FFFFFF"/>
        </w:rPr>
        <w:t>Вена - Венеция - Рим - Ватикан* - Флоренция - Верона* - Зальцбург</w:t>
      </w:r>
    </w:p>
    <w:tbl>
      <w:tblPr>
        <w:tblW w:w="163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40"/>
        <w:gridCol w:w="1710"/>
        <w:gridCol w:w="2005"/>
        <w:gridCol w:w="8896"/>
      </w:tblGrid>
      <w:tr w:rsidR="00593B66" w:rsidRPr="00593B66" w:rsidTr="00593B66">
        <w:trPr>
          <w:trHeight w:val="660"/>
          <w:tblHeader/>
        </w:trPr>
        <w:tc>
          <w:tcPr>
            <w:tcW w:w="2268" w:type="dxa"/>
            <w:shd w:val="clear" w:color="auto" w:fill="auto"/>
            <w:vAlign w:val="center"/>
            <w:hideMark/>
          </w:tcPr>
          <w:p w:rsidR="00593B66" w:rsidRPr="00593B66" w:rsidRDefault="00593B66" w:rsidP="00593B66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93B66">
              <w:rPr>
                <w:rFonts w:ascii="SegoeUIBold" w:eastAsia="Times New Roman" w:hAnsi="SegoeUIBold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Даты заездов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93B66" w:rsidRPr="00593B66" w:rsidRDefault="00593B66" w:rsidP="00593B66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93B66">
              <w:rPr>
                <w:rFonts w:ascii="SegoeUIBold" w:eastAsia="Times New Roman" w:hAnsi="SegoeUIBold" w:cs="Times New Roman"/>
                <w:b/>
                <w:bCs/>
                <w:color w:val="222222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593B66" w:rsidRPr="00593B66" w:rsidRDefault="00593B66" w:rsidP="00593B66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93B66">
              <w:rPr>
                <w:rFonts w:ascii="SegoeUIBold" w:eastAsia="Times New Roman" w:hAnsi="SegoeUIBold" w:cs="Times New Roman"/>
                <w:b/>
                <w:bCs/>
                <w:color w:val="222222"/>
                <w:sz w:val="24"/>
                <w:szCs w:val="24"/>
                <w:lang w:eastAsia="ru-RU"/>
              </w:rPr>
              <w:t>Ночных переездов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93B66" w:rsidRPr="00593B66" w:rsidRDefault="00593B66" w:rsidP="00593B66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93B66">
              <w:rPr>
                <w:rFonts w:ascii="SegoeUIBold" w:eastAsia="Times New Roman" w:hAnsi="SegoeUIBold" w:cs="Times New Roman"/>
                <w:b/>
                <w:bCs/>
                <w:color w:val="222222"/>
                <w:sz w:val="24"/>
                <w:szCs w:val="24"/>
                <w:lang w:eastAsia="ru-RU"/>
              </w:rPr>
              <w:t>Базовая стоимость</w:t>
            </w:r>
          </w:p>
        </w:tc>
        <w:tc>
          <w:tcPr>
            <w:tcW w:w="8896" w:type="dxa"/>
            <w:shd w:val="clear" w:color="auto" w:fill="auto"/>
            <w:vAlign w:val="center"/>
            <w:hideMark/>
          </w:tcPr>
          <w:p w:rsidR="00593B66" w:rsidRPr="00593B66" w:rsidRDefault="00593B66" w:rsidP="00593B66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593B66" w:rsidRPr="00593B66" w:rsidTr="00593B66">
        <w:trPr>
          <w:trHeight w:val="6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593B66" w:rsidRPr="00593B66" w:rsidRDefault="00593B66" w:rsidP="00593B66">
            <w:pPr>
              <w:spacing w:after="0" w:line="6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3B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03.01 - 09.01.2018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593B66" w:rsidRPr="00593B66" w:rsidRDefault="00593B66" w:rsidP="00593B66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 w:rsidRPr="00593B66"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593B66" w:rsidRPr="00593B66" w:rsidRDefault="00593B66" w:rsidP="00593B66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 w:rsidRPr="00593B66"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593B66" w:rsidRPr="00593B66" w:rsidRDefault="00593B66" w:rsidP="00593B66">
            <w:pPr>
              <w:spacing w:after="0" w:line="360" w:lineRule="atLeast"/>
              <w:jc w:val="right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SegoeUIBold" w:eastAsia="Times New Roman" w:hAnsi="SegoeUIBold" w:cs="Times New Roman"/>
                <w:color w:val="138600"/>
                <w:sz w:val="24"/>
                <w:szCs w:val="24"/>
                <w:lang w:eastAsia="ru-RU"/>
              </w:rPr>
              <w:t xml:space="preserve">339 евро + 90 </w:t>
            </w:r>
            <w:proofErr w:type="spellStart"/>
            <w:r>
              <w:rPr>
                <w:rFonts w:ascii="SegoeUIBold" w:eastAsia="Times New Roman" w:hAnsi="SegoeUIBold" w:cs="Times New Roman"/>
                <w:color w:val="138600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593B66" w:rsidRPr="00593B66" w:rsidRDefault="00593B66" w:rsidP="00593B66">
            <w:pPr>
              <w:spacing w:after="0" w:line="660" w:lineRule="atLeast"/>
              <w:jc w:val="right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 w:rsidRPr="00593B66">
              <w:rPr>
                <w:rFonts w:ascii="SegoeUIRegular" w:eastAsia="Times New Roman" w:hAnsi="SegoeUIRegular" w:cs="Times New Roman"/>
                <w:color w:val="222222"/>
                <w:sz w:val="21"/>
                <w:szCs w:val="21"/>
                <w:lang w:eastAsia="ru-RU"/>
              </w:rPr>
              <w:t>все цены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3B66" w:rsidRPr="00593B66" w:rsidRDefault="00593B66" w:rsidP="00593B66">
            <w:pPr>
              <w:spacing w:after="0" w:line="375" w:lineRule="atLeast"/>
              <w:jc w:val="center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hyperlink r:id="rId6" w:history="1">
              <w:r w:rsidRPr="00593B66">
                <w:rPr>
                  <w:rFonts w:ascii="Arial" w:eastAsia="Times New Roman" w:hAnsi="Arial" w:cs="Arial"/>
                  <w:b/>
                  <w:bCs/>
                  <w:caps/>
                  <w:color w:val="FFFFFF"/>
                  <w:sz w:val="24"/>
                  <w:szCs w:val="24"/>
                  <w:u w:val="single"/>
                  <w:shd w:val="clear" w:color="auto" w:fill="0074BC"/>
                  <w:lang w:eastAsia="ru-RU"/>
                </w:rPr>
                <w:t>ЗАКАЗАТЬ</w:t>
              </w:r>
            </w:hyperlink>
          </w:p>
        </w:tc>
      </w:tr>
      <w:tr w:rsidR="00593B66" w:rsidRPr="00593B66" w:rsidTr="00593B66">
        <w:trPr>
          <w:trHeight w:val="6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593B66" w:rsidRPr="00593B66" w:rsidRDefault="00593B66" w:rsidP="00593B66">
            <w:pPr>
              <w:spacing w:after="0" w:line="6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3B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25.03 - 31.03.2018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593B66" w:rsidRPr="00593B66" w:rsidRDefault="00593B66" w:rsidP="00593B66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 w:rsidRPr="00593B66"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593B66" w:rsidRPr="00593B66" w:rsidRDefault="00593B66" w:rsidP="00593B66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 w:rsidRPr="00593B66"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593B66" w:rsidRPr="00593B66" w:rsidRDefault="00593B66" w:rsidP="00593B66">
            <w:pPr>
              <w:spacing w:after="0" w:line="360" w:lineRule="atLeast"/>
              <w:jc w:val="right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SegoeUIBold" w:eastAsia="Times New Roman" w:hAnsi="SegoeUIBold" w:cs="Times New Roman"/>
                <w:color w:val="138600"/>
                <w:sz w:val="24"/>
                <w:szCs w:val="24"/>
                <w:lang w:eastAsia="ru-RU"/>
              </w:rPr>
              <w:t xml:space="preserve">339 евро + 90 </w:t>
            </w:r>
            <w:proofErr w:type="spellStart"/>
            <w:r>
              <w:rPr>
                <w:rFonts w:ascii="SegoeUIBold" w:eastAsia="Times New Roman" w:hAnsi="SegoeUIBold" w:cs="Times New Roman"/>
                <w:color w:val="138600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593B66" w:rsidRPr="00593B66" w:rsidRDefault="00593B66" w:rsidP="00593B66">
            <w:pPr>
              <w:spacing w:after="0" w:line="660" w:lineRule="atLeast"/>
              <w:jc w:val="right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 w:rsidRPr="00593B66">
              <w:rPr>
                <w:rFonts w:ascii="SegoeUIRegular" w:eastAsia="Times New Roman" w:hAnsi="SegoeUIRegular" w:cs="Times New Roman"/>
                <w:color w:val="222222"/>
                <w:sz w:val="21"/>
                <w:szCs w:val="21"/>
                <w:lang w:eastAsia="ru-RU"/>
              </w:rPr>
              <w:t>все цены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3B66" w:rsidRPr="00593B66" w:rsidRDefault="00593B66" w:rsidP="00593B66">
            <w:pPr>
              <w:spacing w:after="0" w:line="375" w:lineRule="atLeast"/>
              <w:jc w:val="center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hyperlink r:id="rId7" w:history="1">
              <w:r w:rsidRPr="00593B66">
                <w:rPr>
                  <w:rFonts w:ascii="Arial" w:eastAsia="Times New Roman" w:hAnsi="Arial" w:cs="Arial"/>
                  <w:b/>
                  <w:bCs/>
                  <w:caps/>
                  <w:color w:val="FFFFFF"/>
                  <w:sz w:val="24"/>
                  <w:szCs w:val="24"/>
                  <w:u w:val="single"/>
                  <w:shd w:val="clear" w:color="auto" w:fill="0074BC"/>
                  <w:lang w:eastAsia="ru-RU"/>
                </w:rPr>
                <w:t>ЗАКАЗАТЬ</w:t>
              </w:r>
            </w:hyperlink>
          </w:p>
        </w:tc>
      </w:tr>
      <w:tr w:rsidR="00593B66" w:rsidRPr="00593B66" w:rsidTr="00593B66">
        <w:trPr>
          <w:trHeight w:val="6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593B66" w:rsidRPr="00593B66" w:rsidRDefault="00593B66" w:rsidP="00593B66">
            <w:pPr>
              <w:spacing w:after="0" w:line="6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3B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29.04 - 05.05.2018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593B66" w:rsidRPr="00593B66" w:rsidRDefault="00593B66" w:rsidP="00593B66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 w:rsidRPr="00593B66"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593B66" w:rsidRPr="00593B66" w:rsidRDefault="00593B66" w:rsidP="00593B66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 w:rsidRPr="00593B66"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593B66" w:rsidRPr="00593B66" w:rsidRDefault="00593B66" w:rsidP="00593B66">
            <w:pPr>
              <w:spacing w:after="0" w:line="360" w:lineRule="atLeast"/>
              <w:jc w:val="right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SegoeUIBold" w:eastAsia="Times New Roman" w:hAnsi="SegoeUIBold" w:cs="Times New Roman"/>
                <w:color w:val="138600"/>
                <w:sz w:val="24"/>
                <w:szCs w:val="24"/>
                <w:lang w:eastAsia="ru-RU"/>
              </w:rPr>
              <w:t xml:space="preserve">339 евро + 90 </w:t>
            </w:r>
            <w:proofErr w:type="spellStart"/>
            <w:r>
              <w:rPr>
                <w:rFonts w:ascii="SegoeUIBold" w:eastAsia="Times New Roman" w:hAnsi="SegoeUIBold" w:cs="Times New Roman"/>
                <w:color w:val="138600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593B66" w:rsidRPr="00593B66" w:rsidRDefault="00593B66" w:rsidP="00593B66">
            <w:pPr>
              <w:spacing w:after="0" w:line="660" w:lineRule="atLeast"/>
              <w:jc w:val="right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 w:rsidRPr="00593B66">
              <w:rPr>
                <w:rFonts w:ascii="SegoeUIRegular" w:eastAsia="Times New Roman" w:hAnsi="SegoeUIRegular" w:cs="Times New Roman"/>
                <w:color w:val="222222"/>
                <w:sz w:val="21"/>
                <w:szCs w:val="21"/>
                <w:lang w:eastAsia="ru-RU"/>
              </w:rPr>
              <w:t>все цены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3B66" w:rsidRPr="00593B66" w:rsidRDefault="00593B66" w:rsidP="00593B66">
            <w:pPr>
              <w:spacing w:after="0" w:line="375" w:lineRule="atLeast"/>
              <w:jc w:val="center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hyperlink r:id="rId8" w:history="1">
              <w:r w:rsidRPr="00593B66">
                <w:rPr>
                  <w:rFonts w:ascii="Arial" w:eastAsia="Times New Roman" w:hAnsi="Arial" w:cs="Arial"/>
                  <w:b/>
                  <w:bCs/>
                  <w:caps/>
                  <w:color w:val="FFFFFF"/>
                  <w:sz w:val="24"/>
                  <w:szCs w:val="24"/>
                  <w:u w:val="single"/>
                  <w:shd w:val="clear" w:color="auto" w:fill="0074BC"/>
                  <w:lang w:eastAsia="ru-RU"/>
                </w:rPr>
                <w:t>ЗАКАЗАТЬ</w:t>
              </w:r>
            </w:hyperlink>
          </w:p>
        </w:tc>
      </w:tr>
      <w:tr w:rsidR="00593B66" w:rsidRPr="00593B66" w:rsidTr="00593B66">
        <w:trPr>
          <w:trHeight w:val="6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593B66" w:rsidRPr="00593B66" w:rsidRDefault="00593B66" w:rsidP="00593B66">
            <w:pPr>
              <w:spacing w:after="0" w:line="6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3B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01.05 - 07.05.2018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593B66" w:rsidRPr="00593B66" w:rsidRDefault="00593B66" w:rsidP="00593B66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 w:rsidRPr="00593B66"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593B66" w:rsidRPr="00593B66" w:rsidRDefault="00593B66" w:rsidP="00593B66">
            <w:pPr>
              <w:spacing w:after="0" w:line="660" w:lineRule="atLeast"/>
              <w:jc w:val="center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 w:rsidRPr="00593B66"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593B66" w:rsidRPr="00593B66" w:rsidRDefault="00593B66" w:rsidP="00593B66">
            <w:pPr>
              <w:spacing w:after="0" w:line="360" w:lineRule="atLeast"/>
              <w:jc w:val="right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SegoeUIBold" w:eastAsia="Times New Roman" w:hAnsi="SegoeUIBold" w:cs="Times New Roman"/>
                <w:color w:val="138600"/>
                <w:sz w:val="24"/>
                <w:szCs w:val="24"/>
                <w:lang w:eastAsia="ru-RU"/>
              </w:rPr>
              <w:t xml:space="preserve">339 евро + 90 </w:t>
            </w:r>
            <w:proofErr w:type="spellStart"/>
            <w:r>
              <w:rPr>
                <w:rFonts w:ascii="SegoeUIBold" w:eastAsia="Times New Roman" w:hAnsi="SegoeUIBold" w:cs="Times New Roman"/>
                <w:color w:val="138600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593B66" w:rsidRPr="00593B66" w:rsidRDefault="00593B66" w:rsidP="00593B66">
            <w:pPr>
              <w:spacing w:after="0" w:line="660" w:lineRule="atLeast"/>
              <w:jc w:val="right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3B66" w:rsidRPr="00593B66" w:rsidRDefault="00593B66" w:rsidP="00593B66">
            <w:pPr>
              <w:spacing w:after="0" w:line="375" w:lineRule="atLeast"/>
              <w:jc w:val="center"/>
              <w:rPr>
                <w:rFonts w:ascii="SegoeUIBold" w:eastAsia="Times New Roman" w:hAnsi="SegoeUIBold" w:cs="Times New Roman"/>
                <w:color w:val="222222"/>
                <w:sz w:val="24"/>
                <w:szCs w:val="24"/>
                <w:lang w:eastAsia="ru-RU"/>
              </w:rPr>
            </w:pPr>
            <w:hyperlink r:id="rId9" w:history="1">
              <w:r w:rsidRPr="00593B66">
                <w:rPr>
                  <w:rFonts w:ascii="Arial" w:eastAsia="Times New Roman" w:hAnsi="Arial" w:cs="Arial"/>
                  <w:b/>
                  <w:bCs/>
                  <w:caps/>
                  <w:color w:val="FFFFFF"/>
                  <w:sz w:val="24"/>
                  <w:szCs w:val="24"/>
                  <w:u w:val="single"/>
                  <w:shd w:val="clear" w:color="auto" w:fill="0074BC"/>
                  <w:lang w:eastAsia="ru-RU"/>
                </w:rPr>
                <w:t>ЗАКАЗАТЬ</w:t>
              </w:r>
            </w:hyperlink>
          </w:p>
        </w:tc>
      </w:tr>
    </w:tbl>
    <w:p w:rsidR="00593B66" w:rsidRPr="00593B66" w:rsidRDefault="00593B66" w:rsidP="00593B66">
      <w:pPr>
        <w:spacing w:after="0" w:line="240" w:lineRule="auto"/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</w:pPr>
      <w:r w:rsidRPr="00593B66">
        <w:rPr>
          <w:rFonts w:ascii="Arial" w:eastAsia="Times New Roman" w:hAnsi="Arial" w:cs="Arial"/>
          <w:b/>
          <w:bCs/>
          <w:caps/>
          <w:color w:val="222222"/>
          <w:sz w:val="36"/>
          <w:szCs w:val="36"/>
          <w:shd w:val="clear" w:color="auto" w:fill="FFFFFF"/>
          <w:lang w:eastAsia="ru-RU"/>
        </w:rPr>
        <w:t>ПРОГРАММА АВТОБУСНОГО ТУРА</w:t>
      </w:r>
    </w:p>
    <w:p w:rsidR="00593B66" w:rsidRPr="00593B66" w:rsidRDefault="00593B66" w:rsidP="00593B66">
      <w:pPr>
        <w:spacing w:line="240" w:lineRule="auto"/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</w:pPr>
      <w:hyperlink r:id="rId10" w:history="1">
        <w:r w:rsidRPr="00593B66">
          <w:rPr>
            <w:rFonts w:ascii="SegoeUIRegular" w:eastAsia="Times New Roman" w:hAnsi="SegoeUIRegular" w:cs="Times New Roman"/>
            <w:color w:val="787DA6"/>
            <w:sz w:val="21"/>
            <w:szCs w:val="21"/>
            <w:u w:val="single"/>
            <w:lang w:eastAsia="ru-RU"/>
          </w:rPr>
          <w:t>Великолепная семерка</w:t>
        </w:r>
      </w:hyperlink>
    </w:p>
    <w:p w:rsidR="00593B66" w:rsidRPr="00593B66" w:rsidRDefault="00593B66" w:rsidP="00593B66">
      <w:pPr>
        <w:shd w:val="clear" w:color="auto" w:fill="FD8F37"/>
        <w:spacing w:after="0" w:line="675" w:lineRule="atLeast"/>
        <w:rPr>
          <w:rFonts w:ascii="SegoeUIBold" w:eastAsia="Times New Roman" w:hAnsi="SegoeUIBold" w:cs="Times New Roman"/>
          <w:caps/>
          <w:color w:val="FFFFFF"/>
          <w:sz w:val="27"/>
          <w:szCs w:val="27"/>
          <w:lang w:eastAsia="ru-RU"/>
        </w:rPr>
      </w:pPr>
      <w:r w:rsidRPr="00593B66">
        <w:rPr>
          <w:rFonts w:ascii="SegoeUIBold" w:eastAsia="Times New Roman" w:hAnsi="SegoeUIBold" w:cs="Times New Roman"/>
          <w:caps/>
          <w:color w:val="FFFFFF"/>
          <w:sz w:val="27"/>
          <w:szCs w:val="27"/>
          <w:lang w:eastAsia="ru-RU"/>
        </w:rPr>
        <w:t>1 ДЕНЬ</w:t>
      </w:r>
    </w:p>
    <w:p w:rsidR="00593B66" w:rsidRPr="00593B66" w:rsidRDefault="00593B66" w:rsidP="00593B66">
      <w:pPr>
        <w:spacing w:before="225" w:after="225" w:line="270" w:lineRule="atLeast"/>
        <w:jc w:val="both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Выезд из Минска (в 05.00**) / Бреста (ориентировочно в 10.30**). Транзит по территории Польши (~560 км). Позднее прибытие в отель.</w:t>
      </w:r>
    </w:p>
    <w:p w:rsidR="00593B66" w:rsidRPr="00593B66" w:rsidRDefault="00593B66" w:rsidP="00593B66">
      <w:pPr>
        <w:shd w:val="clear" w:color="auto" w:fill="FD8F37"/>
        <w:spacing w:after="0" w:line="675" w:lineRule="atLeast"/>
        <w:rPr>
          <w:rFonts w:ascii="SegoeUIBold" w:eastAsia="Times New Roman" w:hAnsi="SegoeUIBold" w:cs="Times New Roman"/>
          <w:caps/>
          <w:color w:val="FFFFFF"/>
          <w:sz w:val="27"/>
          <w:szCs w:val="27"/>
          <w:lang w:eastAsia="ru-RU"/>
        </w:rPr>
      </w:pPr>
      <w:r w:rsidRPr="00593B66">
        <w:rPr>
          <w:rFonts w:ascii="SegoeUIBold" w:eastAsia="Times New Roman" w:hAnsi="SegoeUIBold" w:cs="Times New Roman"/>
          <w:caps/>
          <w:color w:val="FFFFFF"/>
          <w:sz w:val="27"/>
          <w:szCs w:val="27"/>
          <w:lang w:eastAsia="ru-RU"/>
        </w:rPr>
        <w:t>2 ДЕНЬ</w:t>
      </w:r>
    </w:p>
    <w:p w:rsidR="00593B66" w:rsidRPr="00593B66" w:rsidRDefault="00593B66" w:rsidP="00593B66">
      <w:pPr>
        <w:shd w:val="clear" w:color="auto" w:fill="FEDDC3"/>
        <w:spacing w:after="0" w:line="675" w:lineRule="atLeast"/>
        <w:rPr>
          <w:rFonts w:ascii="SegoeUIBold" w:eastAsia="Times New Roman" w:hAnsi="SegoeUIBold" w:cs="Times New Roman"/>
          <w:caps/>
          <w:color w:val="222222"/>
          <w:sz w:val="27"/>
          <w:szCs w:val="27"/>
          <w:lang w:eastAsia="ru-RU"/>
        </w:rPr>
      </w:pPr>
      <w:r w:rsidRPr="00593B66">
        <w:rPr>
          <w:rFonts w:ascii="SegoeUIBold" w:eastAsia="Times New Roman" w:hAnsi="SegoeUIBold" w:cs="Times New Roman"/>
          <w:caps/>
          <w:color w:val="222222"/>
          <w:sz w:val="27"/>
          <w:szCs w:val="27"/>
          <w:lang w:eastAsia="ru-RU"/>
        </w:rPr>
        <w:t>ВЕНА</w:t>
      </w:r>
    </w:p>
    <w:p w:rsidR="00593B66" w:rsidRPr="00593B66" w:rsidRDefault="00593B66" w:rsidP="00593B66">
      <w:pPr>
        <w:spacing w:after="75" w:line="270" w:lineRule="atLeast"/>
        <w:jc w:val="both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Переезд в </w:t>
      </w:r>
      <w:r w:rsidRPr="00593B66">
        <w:rPr>
          <w:rFonts w:ascii="SegoeUIRegular" w:eastAsia="Times New Roman" w:hAnsi="SegoeUIRegular" w:cs="Times New Roman"/>
          <w:b/>
          <w:bCs/>
          <w:color w:val="222222"/>
          <w:sz w:val="21"/>
          <w:szCs w:val="21"/>
          <w:lang w:eastAsia="ru-RU"/>
        </w:rPr>
        <w:t>ВЕНУ</w:t>
      </w: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 xml:space="preserve"> (~320 км). Обзорная </w:t>
      </w:r>
      <w:proofErr w:type="spellStart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автобусно</w:t>
      </w:r>
      <w:proofErr w:type="spellEnd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 xml:space="preserve">-пешеходная экскурсия по городу: "Золотой Штраус", Венская Опера, </w:t>
      </w:r>
      <w:proofErr w:type="spellStart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Хофбург</w:t>
      </w:r>
      <w:proofErr w:type="spellEnd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 xml:space="preserve"> – зимняя резиденция династии Габсбургов, площадь Марии </w:t>
      </w:r>
      <w:proofErr w:type="spellStart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Терезии</w:t>
      </w:r>
      <w:proofErr w:type="spellEnd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 xml:space="preserve">, Парламент, ратуша, бульварное кольцо </w:t>
      </w:r>
      <w:proofErr w:type="spellStart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Рингштрассе</w:t>
      </w:r>
      <w:proofErr w:type="spellEnd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 xml:space="preserve">, Грабен, </w:t>
      </w:r>
      <w:proofErr w:type="spellStart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Кернтнерштрассе</w:t>
      </w:r>
      <w:proofErr w:type="spellEnd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, площадь и собор</w:t>
      </w:r>
      <w:proofErr w:type="gramStart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 xml:space="preserve"> С</w:t>
      </w:r>
      <w:proofErr w:type="gramEnd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в. Стефана. Свободное время. Выезд из Вены. Транзит по территории Австрии (~380 км). Ночлег в отеле.</w:t>
      </w:r>
    </w:p>
    <w:p w:rsidR="00593B66" w:rsidRPr="00593B66" w:rsidRDefault="00593B66" w:rsidP="00593B66">
      <w:pPr>
        <w:shd w:val="clear" w:color="auto" w:fill="FD8F37"/>
        <w:spacing w:after="0" w:line="675" w:lineRule="atLeast"/>
        <w:rPr>
          <w:rFonts w:ascii="SegoeUIBold" w:eastAsia="Times New Roman" w:hAnsi="SegoeUIBold" w:cs="Times New Roman"/>
          <w:caps/>
          <w:color w:val="FFFFFF"/>
          <w:sz w:val="27"/>
          <w:szCs w:val="27"/>
          <w:lang w:eastAsia="ru-RU"/>
        </w:rPr>
      </w:pPr>
      <w:r w:rsidRPr="00593B66">
        <w:rPr>
          <w:rFonts w:ascii="SegoeUIBold" w:eastAsia="Times New Roman" w:hAnsi="SegoeUIBold" w:cs="Times New Roman"/>
          <w:caps/>
          <w:color w:val="FFFFFF"/>
          <w:sz w:val="27"/>
          <w:szCs w:val="27"/>
          <w:lang w:eastAsia="ru-RU"/>
        </w:rPr>
        <w:t>3 ДЕНЬ</w:t>
      </w:r>
    </w:p>
    <w:p w:rsidR="00593B66" w:rsidRPr="00593B66" w:rsidRDefault="00593B66" w:rsidP="00593B66">
      <w:pPr>
        <w:shd w:val="clear" w:color="auto" w:fill="FEDDC3"/>
        <w:spacing w:after="0" w:line="675" w:lineRule="atLeast"/>
        <w:rPr>
          <w:rFonts w:ascii="SegoeUIBold" w:eastAsia="Times New Roman" w:hAnsi="SegoeUIBold" w:cs="Times New Roman"/>
          <w:caps/>
          <w:color w:val="222222"/>
          <w:sz w:val="27"/>
          <w:szCs w:val="27"/>
          <w:lang w:eastAsia="ru-RU"/>
        </w:rPr>
      </w:pPr>
      <w:r w:rsidRPr="00593B66">
        <w:rPr>
          <w:rFonts w:ascii="SegoeUIBold" w:eastAsia="Times New Roman" w:hAnsi="SegoeUIBold" w:cs="Times New Roman"/>
          <w:caps/>
          <w:color w:val="222222"/>
          <w:sz w:val="27"/>
          <w:szCs w:val="27"/>
          <w:lang w:eastAsia="ru-RU"/>
        </w:rPr>
        <w:t>ВЕНЕЦИЯ</w:t>
      </w:r>
    </w:p>
    <w:p w:rsidR="00593B66" w:rsidRPr="00593B66" w:rsidRDefault="00593B66" w:rsidP="00593B66">
      <w:pPr>
        <w:spacing w:after="75" w:line="270" w:lineRule="atLeast"/>
        <w:jc w:val="both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Переезд в </w:t>
      </w:r>
      <w:r w:rsidRPr="00593B66">
        <w:rPr>
          <w:rFonts w:ascii="SegoeUIRegular" w:eastAsia="Times New Roman" w:hAnsi="SegoeUIRegular" w:cs="Times New Roman"/>
          <w:b/>
          <w:bCs/>
          <w:color w:val="222222"/>
          <w:sz w:val="21"/>
          <w:szCs w:val="21"/>
          <w:lang w:eastAsia="ru-RU"/>
        </w:rPr>
        <w:t>ВЕНЕЦИЮ</w:t>
      </w: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 – самый удивительный город Италии (~220 км). Обзорная пешеходная экскурсия по городу: площадь и собор Сан-Марко, дворец Дожей, мост Риальто, мо</w:t>
      </w:r>
      <w:proofErr w:type="gramStart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ст Взд</w:t>
      </w:r>
      <w:proofErr w:type="gramEnd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охов, Большой канал и др. Свободное время. Возможность катания на гондолах. Переезд в отель в Тоскане (~360 км).</w:t>
      </w:r>
    </w:p>
    <w:p w:rsidR="00593B66" w:rsidRPr="00593B66" w:rsidRDefault="00593B66" w:rsidP="00593B66">
      <w:pPr>
        <w:shd w:val="clear" w:color="auto" w:fill="FD8F37"/>
        <w:spacing w:after="0" w:line="675" w:lineRule="atLeast"/>
        <w:rPr>
          <w:rFonts w:ascii="SegoeUIBold" w:eastAsia="Times New Roman" w:hAnsi="SegoeUIBold" w:cs="Times New Roman"/>
          <w:caps/>
          <w:color w:val="FFFFFF"/>
          <w:sz w:val="27"/>
          <w:szCs w:val="27"/>
          <w:lang w:eastAsia="ru-RU"/>
        </w:rPr>
      </w:pPr>
      <w:r w:rsidRPr="00593B66">
        <w:rPr>
          <w:rFonts w:ascii="SegoeUIBold" w:eastAsia="Times New Roman" w:hAnsi="SegoeUIBold" w:cs="Times New Roman"/>
          <w:caps/>
          <w:color w:val="FFFFFF"/>
          <w:sz w:val="27"/>
          <w:szCs w:val="27"/>
          <w:lang w:eastAsia="ru-RU"/>
        </w:rPr>
        <w:t>4 ДЕНЬ</w:t>
      </w:r>
    </w:p>
    <w:p w:rsidR="00593B66" w:rsidRPr="00593B66" w:rsidRDefault="00593B66" w:rsidP="00593B66">
      <w:pPr>
        <w:shd w:val="clear" w:color="auto" w:fill="FEDDC3"/>
        <w:spacing w:after="0" w:line="675" w:lineRule="atLeast"/>
        <w:rPr>
          <w:rFonts w:ascii="SegoeUIBold" w:eastAsia="Times New Roman" w:hAnsi="SegoeUIBold" w:cs="Times New Roman"/>
          <w:caps/>
          <w:color w:val="222222"/>
          <w:sz w:val="27"/>
          <w:szCs w:val="27"/>
          <w:lang w:eastAsia="ru-RU"/>
        </w:rPr>
      </w:pPr>
      <w:r w:rsidRPr="00593B66">
        <w:rPr>
          <w:rFonts w:ascii="SegoeUIBold" w:eastAsia="Times New Roman" w:hAnsi="SegoeUIBold" w:cs="Times New Roman"/>
          <w:caps/>
          <w:color w:val="222222"/>
          <w:sz w:val="27"/>
          <w:szCs w:val="27"/>
          <w:lang w:eastAsia="ru-RU"/>
        </w:rPr>
        <w:lastRenderedPageBreak/>
        <w:t>РИМ - ВАТИКАН*</w:t>
      </w:r>
    </w:p>
    <w:p w:rsidR="00593B66" w:rsidRPr="00593B66" w:rsidRDefault="00593B66" w:rsidP="00593B66">
      <w:pPr>
        <w:spacing w:after="75" w:line="270" w:lineRule="atLeast"/>
        <w:jc w:val="both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Выезд в вечный город </w:t>
      </w:r>
      <w:r w:rsidRPr="00593B66">
        <w:rPr>
          <w:rFonts w:ascii="SegoeUIRegular" w:eastAsia="Times New Roman" w:hAnsi="SegoeUIRegular" w:cs="Times New Roman"/>
          <w:b/>
          <w:bCs/>
          <w:color w:val="222222"/>
          <w:sz w:val="21"/>
          <w:szCs w:val="21"/>
          <w:lang w:eastAsia="ru-RU"/>
        </w:rPr>
        <w:t>РИМ</w:t>
      </w: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 xml:space="preserve"> (~170 км). Обзорная экскурсия по городу: Колизей, Императорские форумы, Капитолий, дворец Сенаторов, фонтан </w:t>
      </w:r>
      <w:proofErr w:type="spellStart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Треви</w:t>
      </w:r>
      <w:proofErr w:type="spellEnd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 xml:space="preserve">, Пантеон, площадь </w:t>
      </w:r>
      <w:proofErr w:type="spellStart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Навона</w:t>
      </w:r>
      <w:proofErr w:type="spellEnd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 xml:space="preserve"> и др. (в связи с ограничением движения туристических автобусов в центре Рима проводится пешеходная экскурсия с переездами на общественном транспорте). Для желающих экскурсия по </w:t>
      </w:r>
      <w:r w:rsidRPr="00593B66">
        <w:rPr>
          <w:rFonts w:ascii="SegoeUIRegular" w:eastAsia="Times New Roman" w:hAnsi="SegoeUIRegular" w:cs="Times New Roman"/>
          <w:b/>
          <w:bCs/>
          <w:color w:val="222222"/>
          <w:sz w:val="21"/>
          <w:szCs w:val="21"/>
          <w:lang w:eastAsia="ru-RU"/>
        </w:rPr>
        <w:t>ВАТИКАНУ*</w:t>
      </w: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: собор и площадь</w:t>
      </w:r>
      <w:proofErr w:type="gramStart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 xml:space="preserve"> С</w:t>
      </w:r>
      <w:proofErr w:type="gramEnd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в. Петра. Свободное время. Возвращение в отель.</w:t>
      </w:r>
    </w:p>
    <w:p w:rsidR="00593B66" w:rsidRPr="00593B66" w:rsidRDefault="00593B66" w:rsidP="00593B66">
      <w:pPr>
        <w:shd w:val="clear" w:color="auto" w:fill="FD8F37"/>
        <w:spacing w:after="0" w:line="675" w:lineRule="atLeast"/>
        <w:rPr>
          <w:rFonts w:ascii="SegoeUIBold" w:eastAsia="Times New Roman" w:hAnsi="SegoeUIBold" w:cs="Times New Roman"/>
          <w:caps/>
          <w:color w:val="FFFFFF"/>
          <w:sz w:val="27"/>
          <w:szCs w:val="27"/>
          <w:lang w:eastAsia="ru-RU"/>
        </w:rPr>
      </w:pPr>
      <w:r w:rsidRPr="00593B66">
        <w:rPr>
          <w:rFonts w:ascii="SegoeUIBold" w:eastAsia="Times New Roman" w:hAnsi="SegoeUIBold" w:cs="Times New Roman"/>
          <w:caps/>
          <w:color w:val="FFFFFF"/>
          <w:sz w:val="27"/>
          <w:szCs w:val="27"/>
          <w:lang w:eastAsia="ru-RU"/>
        </w:rPr>
        <w:t>5 ДЕНЬ</w:t>
      </w:r>
    </w:p>
    <w:p w:rsidR="00593B66" w:rsidRPr="00593B66" w:rsidRDefault="00593B66" w:rsidP="00593B66">
      <w:pPr>
        <w:shd w:val="clear" w:color="auto" w:fill="FEDDC3"/>
        <w:spacing w:after="0" w:line="675" w:lineRule="atLeast"/>
        <w:rPr>
          <w:rFonts w:ascii="SegoeUIBold" w:eastAsia="Times New Roman" w:hAnsi="SegoeUIBold" w:cs="Times New Roman"/>
          <w:caps/>
          <w:color w:val="222222"/>
          <w:sz w:val="27"/>
          <w:szCs w:val="27"/>
          <w:lang w:eastAsia="ru-RU"/>
        </w:rPr>
      </w:pPr>
      <w:r w:rsidRPr="00593B66">
        <w:rPr>
          <w:rFonts w:ascii="SegoeUIBold" w:eastAsia="Times New Roman" w:hAnsi="SegoeUIBold" w:cs="Times New Roman"/>
          <w:caps/>
          <w:color w:val="222222"/>
          <w:sz w:val="27"/>
          <w:szCs w:val="27"/>
          <w:lang w:eastAsia="ru-RU"/>
        </w:rPr>
        <w:t>ФЛОРЕНЦИЯ - ВЕРОНА*</w:t>
      </w:r>
    </w:p>
    <w:p w:rsidR="00593B66" w:rsidRPr="00593B66" w:rsidRDefault="00593B66" w:rsidP="00593B66">
      <w:pPr>
        <w:spacing w:after="75" w:line="270" w:lineRule="atLeast"/>
        <w:jc w:val="both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Переезд во </w:t>
      </w:r>
      <w:r w:rsidRPr="00593B66">
        <w:rPr>
          <w:rFonts w:ascii="SegoeUIRegular" w:eastAsia="Times New Roman" w:hAnsi="SegoeUIRegular" w:cs="Times New Roman"/>
          <w:b/>
          <w:bCs/>
          <w:color w:val="222222"/>
          <w:sz w:val="21"/>
          <w:szCs w:val="21"/>
          <w:lang w:eastAsia="ru-RU"/>
        </w:rPr>
        <w:t>ФЛОРЕНЦИЮ </w:t>
      </w: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 xml:space="preserve">– столицу итальянского Возрождения (~130 км). Обзорная пешеходная экскурсия по городу: площадь </w:t>
      </w:r>
      <w:proofErr w:type="spellStart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Дуомо</w:t>
      </w:r>
      <w:proofErr w:type="spellEnd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 xml:space="preserve"> с собором Санта-Мария-</w:t>
      </w:r>
      <w:proofErr w:type="spellStart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дель</w:t>
      </w:r>
      <w:proofErr w:type="spellEnd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-</w:t>
      </w:r>
      <w:proofErr w:type="spellStart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Фьоре</w:t>
      </w:r>
      <w:proofErr w:type="spellEnd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 xml:space="preserve">, Кафедральный собор, Баптистерий, церковь Санта Мария Новелла, площадь Синьории, дворец </w:t>
      </w:r>
      <w:proofErr w:type="spellStart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Веккьо</w:t>
      </w:r>
      <w:proofErr w:type="spellEnd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 xml:space="preserve">, дом Данте, "Золотой мост", церковь Санта </w:t>
      </w:r>
      <w:proofErr w:type="spellStart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Кроче</w:t>
      </w:r>
      <w:proofErr w:type="spellEnd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 xml:space="preserve"> и др. Свободное время. Для желающих экскурсия в галерею Уффици*. При возможности экскурсия в</w:t>
      </w:r>
      <w:r w:rsidRPr="00593B66">
        <w:rPr>
          <w:rFonts w:ascii="SegoeUIRegular" w:eastAsia="Times New Roman" w:hAnsi="SegoeUIRegular" w:cs="Times New Roman"/>
          <w:b/>
          <w:bCs/>
          <w:color w:val="222222"/>
          <w:sz w:val="21"/>
          <w:szCs w:val="21"/>
          <w:lang w:eastAsia="ru-RU"/>
        </w:rPr>
        <w:t> ВЕРОНУ*</w:t>
      </w: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. Переезд на ночлег в отель в Альпах (~350 км).</w:t>
      </w:r>
    </w:p>
    <w:p w:rsidR="00593B66" w:rsidRPr="00593B66" w:rsidRDefault="00593B66" w:rsidP="00593B66">
      <w:pPr>
        <w:shd w:val="clear" w:color="auto" w:fill="FD8F37"/>
        <w:spacing w:after="0" w:line="675" w:lineRule="atLeast"/>
        <w:rPr>
          <w:rFonts w:ascii="SegoeUIBold" w:eastAsia="Times New Roman" w:hAnsi="SegoeUIBold" w:cs="Times New Roman"/>
          <w:caps/>
          <w:color w:val="FFFFFF"/>
          <w:sz w:val="27"/>
          <w:szCs w:val="27"/>
          <w:lang w:eastAsia="ru-RU"/>
        </w:rPr>
      </w:pPr>
      <w:r w:rsidRPr="00593B66">
        <w:rPr>
          <w:rFonts w:ascii="SegoeUIBold" w:eastAsia="Times New Roman" w:hAnsi="SegoeUIBold" w:cs="Times New Roman"/>
          <w:caps/>
          <w:color w:val="FFFFFF"/>
          <w:sz w:val="27"/>
          <w:szCs w:val="27"/>
          <w:lang w:eastAsia="ru-RU"/>
        </w:rPr>
        <w:t>6 ДЕНЬ</w:t>
      </w:r>
    </w:p>
    <w:p w:rsidR="00593B66" w:rsidRPr="00593B66" w:rsidRDefault="00593B66" w:rsidP="00593B66">
      <w:pPr>
        <w:shd w:val="clear" w:color="auto" w:fill="FEDDC3"/>
        <w:spacing w:after="0" w:line="675" w:lineRule="atLeast"/>
        <w:rPr>
          <w:rFonts w:ascii="SegoeUIBold" w:eastAsia="Times New Roman" w:hAnsi="SegoeUIBold" w:cs="Times New Roman"/>
          <w:caps/>
          <w:color w:val="222222"/>
          <w:sz w:val="27"/>
          <w:szCs w:val="27"/>
          <w:lang w:eastAsia="ru-RU"/>
        </w:rPr>
      </w:pPr>
      <w:r w:rsidRPr="00593B66">
        <w:rPr>
          <w:rFonts w:ascii="SegoeUIBold" w:eastAsia="Times New Roman" w:hAnsi="SegoeUIBold" w:cs="Times New Roman"/>
          <w:caps/>
          <w:color w:val="222222"/>
          <w:sz w:val="27"/>
          <w:szCs w:val="27"/>
          <w:lang w:eastAsia="ru-RU"/>
        </w:rPr>
        <w:t>ЗАЛЬЦБУРГ</w:t>
      </w:r>
    </w:p>
    <w:p w:rsidR="00593B66" w:rsidRPr="00593B66" w:rsidRDefault="00593B66" w:rsidP="00593B66">
      <w:pPr>
        <w:spacing w:after="75" w:line="270" w:lineRule="atLeast"/>
        <w:jc w:val="both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Переезд в </w:t>
      </w:r>
      <w:r w:rsidRPr="00593B66">
        <w:rPr>
          <w:rFonts w:ascii="SegoeUIRegular" w:eastAsia="Times New Roman" w:hAnsi="SegoeUIRegular" w:cs="Times New Roman"/>
          <w:b/>
          <w:bCs/>
          <w:color w:val="222222"/>
          <w:sz w:val="21"/>
          <w:szCs w:val="21"/>
          <w:lang w:eastAsia="ru-RU"/>
        </w:rPr>
        <w:t>ЗАЛЬЦБУРГ</w:t>
      </w: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 – город Моцарта (~300 км). Обзорная пешеходная экскурсия по городу: парк Мирабель, дом-музей Моцарта, монастырь</w:t>
      </w:r>
      <w:proofErr w:type="gramStart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 xml:space="preserve"> С</w:t>
      </w:r>
      <w:proofErr w:type="gramEnd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 xml:space="preserve">в. Петра, Кафедральный собор, ратуша, улица </w:t>
      </w:r>
      <w:proofErr w:type="spellStart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Гетрайдегассе</w:t>
      </w:r>
      <w:proofErr w:type="spellEnd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 xml:space="preserve"> и т.д. Транзит по территории Австрии и Чехии (~600 км). Ночлег в отеле.</w:t>
      </w:r>
    </w:p>
    <w:p w:rsidR="00593B66" w:rsidRPr="00593B66" w:rsidRDefault="00593B66" w:rsidP="00593B66">
      <w:pPr>
        <w:shd w:val="clear" w:color="auto" w:fill="FD8F37"/>
        <w:spacing w:after="0" w:line="675" w:lineRule="atLeast"/>
        <w:rPr>
          <w:rFonts w:ascii="SegoeUIBold" w:eastAsia="Times New Roman" w:hAnsi="SegoeUIBold" w:cs="Times New Roman"/>
          <w:caps/>
          <w:color w:val="FFFFFF"/>
          <w:sz w:val="27"/>
          <w:szCs w:val="27"/>
          <w:lang w:eastAsia="ru-RU"/>
        </w:rPr>
      </w:pPr>
      <w:r w:rsidRPr="00593B66">
        <w:rPr>
          <w:rFonts w:ascii="SegoeUIBold" w:eastAsia="Times New Roman" w:hAnsi="SegoeUIBold" w:cs="Times New Roman"/>
          <w:caps/>
          <w:color w:val="FFFFFF"/>
          <w:sz w:val="27"/>
          <w:szCs w:val="27"/>
          <w:lang w:eastAsia="ru-RU"/>
        </w:rPr>
        <w:t>7 ДЕНЬ</w:t>
      </w:r>
    </w:p>
    <w:p w:rsidR="00593B66" w:rsidRPr="00593B66" w:rsidRDefault="00593B66" w:rsidP="00593B66">
      <w:pPr>
        <w:spacing w:after="225" w:line="270" w:lineRule="atLeast"/>
        <w:jc w:val="both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Транзит по территории Польши (~610 км). Прибытие в Брест поздно вечером. Переезд в Минск (~340 км).</w:t>
      </w:r>
    </w:p>
    <w:p w:rsidR="00593B66" w:rsidRPr="00593B66" w:rsidRDefault="00593B66" w:rsidP="00593B66">
      <w:pPr>
        <w:spacing w:after="0" w:line="240" w:lineRule="auto"/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</w:pPr>
      <w:r w:rsidRPr="00593B66">
        <w:rPr>
          <w:rFonts w:ascii="Arial" w:eastAsia="Times New Roman" w:hAnsi="Arial" w:cs="Arial"/>
          <w:b/>
          <w:bCs/>
          <w:caps/>
          <w:color w:val="222222"/>
          <w:sz w:val="36"/>
          <w:szCs w:val="36"/>
          <w:shd w:val="clear" w:color="auto" w:fill="FFFFFF"/>
          <w:lang w:eastAsia="ru-RU"/>
        </w:rPr>
        <w:t>ВНИМАНИЕ! ВАЖНО!</w:t>
      </w:r>
    </w:p>
    <w:p w:rsidR="00593B66" w:rsidRPr="00593B66" w:rsidRDefault="00593B66" w:rsidP="00593B66">
      <w:pPr>
        <w:spacing w:line="360" w:lineRule="atLeast"/>
        <w:jc w:val="both"/>
        <w:rPr>
          <w:rFonts w:ascii="SegoeUIRegular" w:eastAsia="Times New Roman" w:hAnsi="SegoeUIRegular" w:cs="Times New Roman"/>
          <w:color w:val="222222"/>
          <w:sz w:val="24"/>
          <w:szCs w:val="24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4"/>
          <w:szCs w:val="24"/>
          <w:lang w:eastAsia="ru-RU"/>
        </w:rPr>
        <w:t>* дополнительные оплаты ** уточняется дополнительно</w:t>
      </w:r>
      <w:proofErr w:type="gramStart"/>
      <w:r w:rsidRPr="00593B66">
        <w:rPr>
          <w:rFonts w:ascii="SegoeUIRegular" w:eastAsia="Times New Roman" w:hAnsi="SegoeUIRegular" w:cs="Times New Roman"/>
          <w:color w:val="222222"/>
          <w:sz w:val="24"/>
          <w:szCs w:val="24"/>
          <w:lang w:eastAsia="ru-RU"/>
        </w:rPr>
        <w:br/>
        <w:t>В</w:t>
      </w:r>
      <w:proofErr w:type="gramEnd"/>
      <w:r w:rsidRPr="00593B66">
        <w:rPr>
          <w:rFonts w:ascii="SegoeUIRegular" w:eastAsia="Times New Roman" w:hAnsi="SegoeUIRegular" w:cs="Times New Roman"/>
          <w:color w:val="222222"/>
          <w:sz w:val="24"/>
          <w:szCs w:val="24"/>
          <w:lang w:eastAsia="ru-RU"/>
        </w:rPr>
        <w:t xml:space="preserve"> некоторых городах, при размещении, с туристов взимается обязательный туристический сбор (</w:t>
      </w:r>
      <w:proofErr w:type="spellStart"/>
      <w:r w:rsidRPr="00593B66">
        <w:rPr>
          <w:rFonts w:ascii="SegoeUIRegular" w:eastAsia="Times New Roman" w:hAnsi="SegoeUIRegular" w:cs="Times New Roman"/>
          <w:color w:val="222222"/>
          <w:sz w:val="24"/>
          <w:szCs w:val="24"/>
          <w:lang w:eastAsia="ru-RU"/>
        </w:rPr>
        <w:t>city</w:t>
      </w:r>
      <w:proofErr w:type="spellEnd"/>
      <w:r w:rsidRPr="00593B66">
        <w:rPr>
          <w:rFonts w:ascii="SegoeUIRegular" w:eastAsia="Times New Roman" w:hAnsi="SegoeUIRegular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3B66">
        <w:rPr>
          <w:rFonts w:ascii="SegoeUIRegular" w:eastAsia="Times New Roman" w:hAnsi="SegoeUIRegular" w:cs="Times New Roman"/>
          <w:color w:val="222222"/>
          <w:sz w:val="24"/>
          <w:szCs w:val="24"/>
          <w:lang w:eastAsia="ru-RU"/>
        </w:rPr>
        <w:t>tax</w:t>
      </w:r>
      <w:proofErr w:type="spellEnd"/>
      <w:r w:rsidRPr="00593B66">
        <w:rPr>
          <w:rFonts w:ascii="SegoeUIRegular" w:eastAsia="Times New Roman" w:hAnsi="SegoeUIRegular" w:cs="Times New Roman"/>
          <w:color w:val="222222"/>
          <w:sz w:val="24"/>
          <w:szCs w:val="24"/>
          <w:lang w:eastAsia="ru-RU"/>
        </w:rPr>
        <w:t>). Оплата производится туристами самостоятельно на рецепции отеля, сопровождающий группы оповестит Вас о необходимости оплаты. Для проведения пешеходных экскурсий на территории Европы необходимо пользование наушниками, стоимость наушников на 1 экскурсию – 2,5–3 € на человека. Факультативные экскурсии организуются при минимальном количестве 20 человек, кроме объектов обозначенных как "посещения при полной группе". Стоимость билетов может меняться. В случае значительного повышения цен на топливо компания оставляет за собой право ввести топливный сбор.</w:t>
      </w:r>
    </w:p>
    <w:p w:rsidR="00593B66" w:rsidRPr="00593B66" w:rsidRDefault="00593B66" w:rsidP="00593B66">
      <w:pPr>
        <w:spacing w:after="0" w:line="360" w:lineRule="atLeast"/>
        <w:rPr>
          <w:rFonts w:ascii="SegoeUIRegular" w:eastAsia="Times New Roman" w:hAnsi="SegoeUIRegular" w:cs="Times New Roman"/>
          <w:color w:val="222222"/>
          <w:sz w:val="24"/>
          <w:szCs w:val="24"/>
          <w:lang w:eastAsia="ru-RU"/>
        </w:rPr>
      </w:pPr>
      <w:r w:rsidRPr="00593B66">
        <w:rPr>
          <w:rFonts w:ascii="SegoeUIRegular" w:eastAsia="Times New Roman" w:hAnsi="SegoeUIRegular" w:cs="Times New Roman"/>
          <w:b/>
          <w:bCs/>
          <w:color w:val="00A650"/>
          <w:sz w:val="24"/>
          <w:szCs w:val="24"/>
          <w:lang w:eastAsia="ru-RU"/>
        </w:rPr>
        <w:t>В стоимость входит:</w:t>
      </w:r>
    </w:p>
    <w:p w:rsidR="00593B66" w:rsidRPr="00593B66" w:rsidRDefault="00593B66" w:rsidP="00593B66">
      <w:pPr>
        <w:numPr>
          <w:ilvl w:val="0"/>
          <w:numId w:val="1"/>
        </w:numPr>
        <w:spacing w:after="0" w:line="360" w:lineRule="atLeast"/>
        <w:ind w:left="0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проезд комфортабельным автобусом;</w:t>
      </w:r>
    </w:p>
    <w:p w:rsidR="00593B66" w:rsidRPr="00593B66" w:rsidRDefault="00593B66" w:rsidP="00593B66">
      <w:pPr>
        <w:numPr>
          <w:ilvl w:val="0"/>
          <w:numId w:val="1"/>
        </w:numPr>
        <w:spacing w:after="0" w:line="360" w:lineRule="atLeast"/>
        <w:ind w:left="0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проживание в транзитных отелях 2–4*;</w:t>
      </w:r>
    </w:p>
    <w:p w:rsidR="00593B66" w:rsidRPr="00593B66" w:rsidRDefault="00593B66" w:rsidP="00593B66">
      <w:pPr>
        <w:numPr>
          <w:ilvl w:val="0"/>
          <w:numId w:val="1"/>
        </w:numPr>
        <w:spacing w:after="0" w:line="360" w:lineRule="atLeast"/>
        <w:ind w:left="0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размещение в 2–3-местных номерах с удобствами;</w:t>
      </w:r>
    </w:p>
    <w:p w:rsidR="00593B66" w:rsidRPr="00593B66" w:rsidRDefault="00593B66" w:rsidP="00593B66">
      <w:pPr>
        <w:numPr>
          <w:ilvl w:val="0"/>
          <w:numId w:val="1"/>
        </w:numPr>
        <w:spacing w:after="0" w:line="360" w:lineRule="atLeast"/>
        <w:ind w:left="0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питание: завтраки в отелях;</w:t>
      </w:r>
    </w:p>
    <w:p w:rsidR="00593B66" w:rsidRPr="00593B66" w:rsidRDefault="00593B66" w:rsidP="00593B66">
      <w:pPr>
        <w:numPr>
          <w:ilvl w:val="0"/>
          <w:numId w:val="1"/>
        </w:numPr>
        <w:spacing w:after="0" w:line="360" w:lineRule="atLeast"/>
        <w:ind w:left="0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lastRenderedPageBreak/>
        <w:t>экскурсионное обслуживание по программе;</w:t>
      </w:r>
    </w:p>
    <w:p w:rsidR="00593B66" w:rsidRPr="00593B66" w:rsidRDefault="00593B66" w:rsidP="00593B66">
      <w:pPr>
        <w:numPr>
          <w:ilvl w:val="0"/>
          <w:numId w:val="1"/>
        </w:numPr>
        <w:spacing w:after="0" w:line="360" w:lineRule="atLeast"/>
        <w:ind w:left="0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услуги сопровождающего и гидов по маршруту;</w:t>
      </w:r>
    </w:p>
    <w:p w:rsidR="00593B66" w:rsidRPr="00593B66" w:rsidRDefault="00593B66" w:rsidP="00593B66">
      <w:pPr>
        <w:numPr>
          <w:ilvl w:val="0"/>
          <w:numId w:val="1"/>
        </w:numPr>
        <w:spacing w:line="360" w:lineRule="atLeast"/>
        <w:ind w:left="0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для организованных детских групп действует формула: 10+1 бесплатно.</w:t>
      </w:r>
    </w:p>
    <w:p w:rsidR="00593B66" w:rsidRPr="00593B66" w:rsidRDefault="00593B66" w:rsidP="00593B66">
      <w:pPr>
        <w:spacing w:after="0" w:line="360" w:lineRule="atLeast"/>
        <w:rPr>
          <w:rFonts w:ascii="SegoeUIRegular" w:eastAsia="Times New Roman" w:hAnsi="SegoeUIRegular" w:cs="Times New Roman"/>
          <w:color w:val="222222"/>
          <w:sz w:val="24"/>
          <w:szCs w:val="24"/>
          <w:lang w:eastAsia="ru-RU"/>
        </w:rPr>
      </w:pPr>
      <w:r w:rsidRPr="00593B66">
        <w:rPr>
          <w:rFonts w:ascii="SegoeUIRegular" w:eastAsia="Times New Roman" w:hAnsi="SegoeUIRegular" w:cs="Times New Roman"/>
          <w:b/>
          <w:bCs/>
          <w:color w:val="EE1D24"/>
          <w:sz w:val="24"/>
          <w:szCs w:val="24"/>
          <w:lang w:eastAsia="ru-RU"/>
        </w:rPr>
        <w:t>В стоимость не входит:</w:t>
      </w:r>
    </w:p>
    <w:p w:rsidR="00593B66" w:rsidRPr="00593B66" w:rsidRDefault="00593B66" w:rsidP="00593B66">
      <w:pPr>
        <w:spacing w:after="0" w:line="240" w:lineRule="auto"/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</w:pPr>
      <w:r w:rsidRPr="00593B66">
        <w:rPr>
          <w:rFonts w:ascii="SegoeUIRegular" w:eastAsia="Times New Roman" w:hAnsi="Symbol" w:cs="Times New Roman"/>
          <w:color w:val="333333"/>
          <w:sz w:val="21"/>
          <w:szCs w:val="21"/>
          <w:lang w:eastAsia="ru-RU"/>
        </w:rPr>
        <w:t></w:t>
      </w:r>
      <w:r w:rsidRPr="00593B66"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  <w:t xml:space="preserve">  виза;</w:t>
      </w:r>
    </w:p>
    <w:p w:rsidR="00593B66" w:rsidRPr="00593B66" w:rsidRDefault="00593B66" w:rsidP="00593B66">
      <w:pPr>
        <w:spacing w:after="0" w:line="240" w:lineRule="auto"/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</w:pPr>
      <w:r w:rsidRPr="00593B66">
        <w:rPr>
          <w:rFonts w:ascii="SegoeUIRegular" w:eastAsia="Times New Roman" w:hAnsi="Symbol" w:cs="Times New Roman"/>
          <w:color w:val="333333"/>
          <w:sz w:val="21"/>
          <w:szCs w:val="21"/>
          <w:lang w:eastAsia="ru-RU"/>
        </w:rPr>
        <w:t></w:t>
      </w:r>
      <w:r w:rsidRPr="00593B66"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  <w:t xml:space="preserve">  медицинская страховка;</w:t>
      </w:r>
    </w:p>
    <w:p w:rsidR="00593B66" w:rsidRPr="00593B66" w:rsidRDefault="00593B66" w:rsidP="00593B66">
      <w:pPr>
        <w:spacing w:after="0" w:line="240" w:lineRule="auto"/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</w:pPr>
      <w:r w:rsidRPr="00593B66">
        <w:rPr>
          <w:rFonts w:ascii="SegoeUIRegular" w:eastAsia="Times New Roman" w:hAnsi="Symbol" w:cs="Times New Roman"/>
          <w:color w:val="333333"/>
          <w:sz w:val="21"/>
          <w:szCs w:val="21"/>
          <w:lang w:eastAsia="ru-RU"/>
        </w:rPr>
        <w:t></w:t>
      </w:r>
      <w:r w:rsidRPr="00593B66"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  <w:t xml:space="preserve">  </w:t>
      </w:r>
      <w:proofErr w:type="spellStart"/>
      <w:r w:rsidRPr="00593B66"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  <w:t>city</w:t>
      </w:r>
      <w:proofErr w:type="spellEnd"/>
      <w:r w:rsidRPr="00593B66"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93B66"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  <w:t>tax</w:t>
      </w:r>
      <w:proofErr w:type="spellEnd"/>
      <w:r w:rsidRPr="00593B66"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  <w:t xml:space="preserve"> (налоги на проживание);</w:t>
      </w:r>
    </w:p>
    <w:p w:rsidR="00593B66" w:rsidRPr="00593B66" w:rsidRDefault="00593B66" w:rsidP="00593B66">
      <w:pPr>
        <w:spacing w:after="0" w:line="240" w:lineRule="auto"/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</w:pPr>
      <w:r w:rsidRPr="00593B66">
        <w:rPr>
          <w:rFonts w:ascii="SegoeUIRegular" w:eastAsia="Times New Roman" w:hAnsi="Symbol" w:cs="Times New Roman"/>
          <w:color w:val="333333"/>
          <w:sz w:val="21"/>
          <w:szCs w:val="21"/>
          <w:lang w:eastAsia="ru-RU"/>
        </w:rPr>
        <w:t></w:t>
      </w:r>
      <w:r w:rsidRPr="00593B66"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  <w:t xml:space="preserve">  аренда оборудования "</w:t>
      </w:r>
      <w:proofErr w:type="spellStart"/>
      <w:r w:rsidRPr="00593B66"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  <w:t>Радиогид</w:t>
      </w:r>
      <w:proofErr w:type="spellEnd"/>
      <w:r w:rsidRPr="00593B66"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  <w:t>" (наушников);</w:t>
      </w:r>
    </w:p>
    <w:p w:rsidR="00593B66" w:rsidRPr="00593B66" w:rsidRDefault="00593B66" w:rsidP="00593B66">
      <w:pPr>
        <w:spacing w:after="0" w:line="240" w:lineRule="auto"/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</w:pPr>
      <w:r w:rsidRPr="00593B66">
        <w:rPr>
          <w:rFonts w:ascii="SegoeUIRegular" w:eastAsia="Times New Roman" w:hAnsi="Symbol" w:cs="Times New Roman"/>
          <w:color w:val="333333"/>
          <w:sz w:val="21"/>
          <w:szCs w:val="21"/>
          <w:lang w:eastAsia="ru-RU"/>
        </w:rPr>
        <w:t></w:t>
      </w:r>
      <w:r w:rsidRPr="00593B66"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  <w:t xml:space="preserve">  билеты на городской и пригородный транспорт;</w:t>
      </w:r>
    </w:p>
    <w:p w:rsidR="00593B66" w:rsidRPr="00593B66" w:rsidRDefault="00593B66" w:rsidP="00593B66">
      <w:pPr>
        <w:spacing w:after="0" w:line="240" w:lineRule="auto"/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</w:pPr>
      <w:r w:rsidRPr="00593B66">
        <w:rPr>
          <w:rFonts w:ascii="SegoeUIRegular" w:eastAsia="Times New Roman" w:hAnsi="Symbol" w:cs="Times New Roman"/>
          <w:color w:val="333333"/>
          <w:sz w:val="21"/>
          <w:szCs w:val="21"/>
          <w:lang w:eastAsia="ru-RU"/>
        </w:rPr>
        <w:t></w:t>
      </w:r>
      <w:r w:rsidRPr="00593B66"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  <w:t xml:space="preserve">  транспортное обслуживание в некоторых городах, входные билеты и услуги гидов в музеях и других туристических объектах;</w:t>
      </w:r>
    </w:p>
    <w:p w:rsidR="00593B66" w:rsidRPr="00593B66" w:rsidRDefault="00593B66" w:rsidP="00593B66">
      <w:pPr>
        <w:spacing w:after="0" w:line="240" w:lineRule="auto"/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</w:pPr>
      <w:r w:rsidRPr="00593B66">
        <w:rPr>
          <w:rFonts w:ascii="SegoeUIRegular" w:eastAsia="Times New Roman" w:hAnsi="Symbol" w:cs="Times New Roman"/>
          <w:color w:val="333333"/>
          <w:sz w:val="21"/>
          <w:szCs w:val="21"/>
          <w:lang w:eastAsia="ru-RU"/>
        </w:rPr>
        <w:t></w:t>
      </w:r>
      <w:r w:rsidRPr="00593B66"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  <w:t xml:space="preserve">  другие виды размещения или питания, посещение объектов, не входящих в стоимость программы тура и др. доплаты.</w:t>
      </w:r>
      <w:r w:rsidRPr="00593B66">
        <w:rPr>
          <w:rFonts w:ascii="SegoeUIRegular" w:eastAsia="Times New Roman" w:hAnsi="SegoeUIRegular" w:cs="Times New Roman"/>
          <w:b/>
          <w:bCs/>
          <w:color w:val="EE1D24"/>
          <w:sz w:val="21"/>
          <w:szCs w:val="21"/>
          <w:lang w:eastAsia="ru-RU"/>
        </w:rPr>
        <w:br/>
        <w:t>Информация по доплатам:</w:t>
      </w:r>
      <w:r w:rsidRPr="00593B66">
        <w:rPr>
          <w:rFonts w:ascii="SegoeUIRegular" w:eastAsia="Times New Roman" w:hAnsi="SegoeUIRegular" w:cs="Times New Roman"/>
          <w:color w:val="333333"/>
          <w:sz w:val="21"/>
          <w:szCs w:val="21"/>
          <w:lang w:eastAsia="ru-RU"/>
        </w:rPr>
        <w:br/>
      </w:r>
    </w:p>
    <w:p w:rsidR="00593B66" w:rsidRPr="00593B66" w:rsidRDefault="00593B66" w:rsidP="00593B66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proofErr w:type="spellStart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city</w:t>
      </w:r>
      <w:proofErr w:type="spellEnd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tax</w:t>
      </w:r>
      <w:proofErr w:type="spellEnd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 xml:space="preserve"> - 0,8 - 2 € на человека в сутки (в некоторых городах);</w:t>
      </w:r>
    </w:p>
    <w:p w:rsidR="00593B66" w:rsidRPr="00593B66" w:rsidRDefault="00593B66" w:rsidP="00593B66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аренда оборудования "</w:t>
      </w:r>
      <w:proofErr w:type="spellStart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Радиогид</w:t>
      </w:r>
      <w:proofErr w:type="spellEnd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" (наушников) - 10 €;</w:t>
      </w:r>
    </w:p>
    <w:p w:rsidR="00593B66" w:rsidRPr="00593B66" w:rsidRDefault="00593B66" w:rsidP="00593B66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7 обедов или ужинов (для организованных групп) - 95 €;</w:t>
      </w:r>
    </w:p>
    <w:p w:rsidR="00593B66" w:rsidRPr="00593B66" w:rsidRDefault="00593B66" w:rsidP="00593B66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билет на водный трамвай в Венеции - 16 €;</w:t>
      </w:r>
    </w:p>
    <w:p w:rsidR="00593B66" w:rsidRPr="00593B66" w:rsidRDefault="00593B66" w:rsidP="00593B66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экскурсия по </w:t>
      </w:r>
      <w:r w:rsidRPr="00593B66">
        <w:rPr>
          <w:rFonts w:ascii="SegoeUIRegular" w:eastAsia="Times New Roman" w:hAnsi="SegoeUIRegular" w:cs="Times New Roman"/>
          <w:b/>
          <w:bCs/>
          <w:color w:val="222222"/>
          <w:sz w:val="21"/>
          <w:szCs w:val="21"/>
          <w:lang w:eastAsia="ru-RU"/>
        </w:rPr>
        <w:t>ВАТИКАНУ</w:t>
      </w: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 - 10 €;</w:t>
      </w:r>
    </w:p>
    <w:p w:rsidR="00593B66" w:rsidRPr="00593B66" w:rsidRDefault="00593B66" w:rsidP="00593B66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музеи Ватикана (входной билет, бронирование), по воскресеньям и праздникам музеи закрыты - 25 €;</w:t>
      </w:r>
    </w:p>
    <w:p w:rsidR="00593B66" w:rsidRPr="00593B66" w:rsidRDefault="00593B66" w:rsidP="00593B66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транспортное обслуживание во Флоренции и Риме - 8 €;</w:t>
      </w:r>
    </w:p>
    <w:p w:rsidR="00593B66" w:rsidRPr="00593B66" w:rsidRDefault="00593B66" w:rsidP="00593B66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 xml:space="preserve">входной билет в церковь Санта </w:t>
      </w:r>
      <w:proofErr w:type="spellStart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Кроче</w:t>
      </w:r>
      <w:proofErr w:type="spellEnd"/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 xml:space="preserve"> - 6 €;</w:t>
      </w:r>
    </w:p>
    <w:p w:rsidR="00593B66" w:rsidRPr="00593B66" w:rsidRDefault="00593B66" w:rsidP="00593B66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экскурсия по </w:t>
      </w:r>
      <w:r w:rsidRPr="00593B66">
        <w:rPr>
          <w:rFonts w:ascii="SegoeUIRegular" w:eastAsia="Times New Roman" w:hAnsi="SegoeUIRegular" w:cs="Times New Roman"/>
          <w:b/>
          <w:bCs/>
          <w:color w:val="222222"/>
          <w:sz w:val="21"/>
          <w:szCs w:val="21"/>
          <w:lang w:eastAsia="ru-RU"/>
        </w:rPr>
        <w:t>ВЕРОНЕ</w:t>
      </w: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 - 15 €;</w:t>
      </w:r>
    </w:p>
    <w:p w:rsidR="00593B66" w:rsidRPr="00593B66" w:rsidRDefault="00593B66" w:rsidP="00593B66">
      <w:pPr>
        <w:numPr>
          <w:ilvl w:val="0"/>
          <w:numId w:val="3"/>
        </w:numPr>
        <w:spacing w:line="360" w:lineRule="atLeast"/>
        <w:ind w:left="0"/>
        <w:jc w:val="both"/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</w:pPr>
      <w:r w:rsidRPr="00593B66">
        <w:rPr>
          <w:rFonts w:ascii="SegoeUIRegular" w:eastAsia="Times New Roman" w:hAnsi="SegoeUIRegular" w:cs="Times New Roman"/>
          <w:color w:val="222222"/>
          <w:sz w:val="21"/>
          <w:szCs w:val="21"/>
          <w:lang w:eastAsia="ru-RU"/>
        </w:rPr>
        <w:t>экскурсия в галерею Уффици (гид, входной билет, бронирование), по понедельникам и праздникам музеи закрыты – 35 €.</w:t>
      </w:r>
    </w:p>
    <w:p w:rsidR="00593B66" w:rsidRPr="00593B66" w:rsidRDefault="00593B66" w:rsidP="00593B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B66" w:rsidRDefault="00593B66"/>
    <w:sectPr w:rsidR="0059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SegoeU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52F3"/>
    <w:multiLevelType w:val="multilevel"/>
    <w:tmpl w:val="FAD6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65CD5"/>
    <w:multiLevelType w:val="multilevel"/>
    <w:tmpl w:val="2026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674AA"/>
    <w:multiLevelType w:val="multilevel"/>
    <w:tmpl w:val="E2C4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66"/>
    <w:rsid w:val="001F74A9"/>
    <w:rsid w:val="0035733E"/>
    <w:rsid w:val="00593B66"/>
    <w:rsid w:val="00765561"/>
    <w:rsid w:val="00B71202"/>
    <w:rsid w:val="00C3170D"/>
    <w:rsid w:val="00D8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B66"/>
    <w:rPr>
      <w:color w:val="0000FF"/>
      <w:u w:val="single"/>
    </w:rPr>
  </w:style>
  <w:style w:type="character" w:customStyle="1" w:styleId="new">
    <w:name w:val="new"/>
    <w:basedOn w:val="a0"/>
    <w:rsid w:val="00593B66"/>
  </w:style>
  <w:style w:type="character" w:customStyle="1" w:styleId="all">
    <w:name w:val="all"/>
    <w:basedOn w:val="a0"/>
    <w:rsid w:val="00593B66"/>
  </w:style>
  <w:style w:type="character" w:customStyle="1" w:styleId="title">
    <w:name w:val="title"/>
    <w:basedOn w:val="a0"/>
    <w:rsid w:val="00593B66"/>
  </w:style>
  <w:style w:type="paragraph" w:styleId="a4">
    <w:name w:val="Normal (Web)"/>
    <w:basedOn w:val="a"/>
    <w:uiPriority w:val="99"/>
    <w:semiHidden/>
    <w:unhideWhenUsed/>
    <w:rsid w:val="0059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93B66"/>
  </w:style>
  <w:style w:type="paragraph" w:styleId="a5">
    <w:name w:val="Balloon Text"/>
    <w:basedOn w:val="a"/>
    <w:link w:val="a6"/>
    <w:uiPriority w:val="99"/>
    <w:semiHidden/>
    <w:unhideWhenUsed/>
    <w:rsid w:val="0059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B66"/>
    <w:rPr>
      <w:color w:val="0000FF"/>
      <w:u w:val="single"/>
    </w:rPr>
  </w:style>
  <w:style w:type="character" w:customStyle="1" w:styleId="new">
    <w:name w:val="new"/>
    <w:basedOn w:val="a0"/>
    <w:rsid w:val="00593B66"/>
  </w:style>
  <w:style w:type="character" w:customStyle="1" w:styleId="all">
    <w:name w:val="all"/>
    <w:basedOn w:val="a0"/>
    <w:rsid w:val="00593B66"/>
  </w:style>
  <w:style w:type="character" w:customStyle="1" w:styleId="title">
    <w:name w:val="title"/>
    <w:basedOn w:val="a0"/>
    <w:rsid w:val="00593B66"/>
  </w:style>
  <w:style w:type="paragraph" w:styleId="a4">
    <w:name w:val="Normal (Web)"/>
    <w:basedOn w:val="a"/>
    <w:uiPriority w:val="99"/>
    <w:semiHidden/>
    <w:unhideWhenUsed/>
    <w:rsid w:val="0059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93B66"/>
  </w:style>
  <w:style w:type="paragraph" w:styleId="a5">
    <w:name w:val="Balloon Text"/>
    <w:basedOn w:val="a"/>
    <w:link w:val="a6"/>
    <w:uiPriority w:val="99"/>
    <w:semiHidden/>
    <w:unhideWhenUsed/>
    <w:rsid w:val="0059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5307">
                  <w:marLeft w:val="0"/>
                  <w:marRight w:val="0"/>
                  <w:marTop w:val="0"/>
                  <w:marBottom w:val="600"/>
                  <w:divBdr>
                    <w:top w:val="single" w:sz="6" w:space="6" w:color="EEEEEE"/>
                    <w:left w:val="single" w:sz="6" w:space="6" w:color="EEEEEE"/>
                    <w:bottom w:val="single" w:sz="6" w:space="6" w:color="EEEEEE"/>
                    <w:right w:val="single" w:sz="6" w:space="6" w:color="EEEEEE"/>
                  </w:divBdr>
                  <w:divsChild>
                    <w:div w:id="8580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6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3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09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84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87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7436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2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066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45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951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039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54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2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3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0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962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1A8800"/>
                        <w:left w:val="single" w:sz="6" w:space="23" w:color="1A8800"/>
                        <w:bottom w:val="single" w:sz="6" w:space="15" w:color="1A8800"/>
                        <w:right w:val="single" w:sz="6" w:space="23" w:color="1A8800"/>
                      </w:divBdr>
                    </w:div>
                    <w:div w:id="79163167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C72100"/>
                        <w:left w:val="single" w:sz="6" w:space="23" w:color="C72100"/>
                        <w:bottom w:val="single" w:sz="6" w:space="15" w:color="C72100"/>
                        <w:right w:val="single" w:sz="6" w:space="23" w:color="C72100"/>
                      </w:divBdr>
                    </w:div>
                  </w:divsChild>
                </w:div>
              </w:divsChild>
            </w:div>
          </w:divsChild>
        </w:div>
        <w:div w:id="3145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07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-orientir.ru/tours/order/?tour=700&amp;date=7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l-orientir.ru/tours/order/?tour=700&amp;date=7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-orientir.ru/tours/order/?tour=700&amp;date=70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l-orientir.ru/upload/iblock/d8a/d8a4c763e179eadd625a0e170bc12a8c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-orientir.ru/tours/order/?tour=700&amp;date=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2017-10-16T06:48:00Z</dcterms:created>
  <dcterms:modified xsi:type="dcterms:W3CDTF">2017-10-16T06:51:00Z</dcterms:modified>
</cp:coreProperties>
</file>