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A9" w:rsidRDefault="006A13E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 xml:space="preserve">Дом отдыха 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4"/>
          <w:u w:val="single"/>
        </w:rPr>
        <w:t>«Белый берег»</w:t>
      </w:r>
    </w:p>
    <w:p w:rsidR="00EE5FA9" w:rsidRDefault="00EE5FA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EE5FA9" w:rsidRDefault="006A13EA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Мир спокойствия и тишины! Уютный уголок природы, в лесу, недалеко от Днепра и Святого озера</w:t>
      </w:r>
    </w:p>
    <w:p w:rsidR="00EE5FA9" w:rsidRDefault="006A13EA">
      <w:pPr>
        <w:spacing w:after="0" w:line="240" w:lineRule="auto"/>
      </w:pPr>
      <w:r>
        <w:rPr>
          <w:noProof/>
          <w:lang w:eastAsia="ru-RU"/>
        </w:rPr>
        <w:drawing>
          <wp:anchor distT="0" distB="0" distL="133350" distR="118110" simplePos="0" relativeHeight="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171450</wp:posOffset>
            </wp:positionV>
            <wp:extent cx="3425190" cy="1924050"/>
            <wp:effectExtent l="0" t="0" r="0" b="0"/>
            <wp:wrapSquare wrapText="bothSides"/>
            <wp:docPr id="1" name="Рисунок 2" descr="D:\Белый  Берег\Белый Берег 20160207_10225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D:\Белый  Берег\Белый Берег 20160207_102258_HD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5FA9" w:rsidRDefault="00EE5FA9">
      <w:pPr>
        <w:spacing w:after="0" w:line="240" w:lineRule="auto"/>
        <w:jc w:val="both"/>
        <w:rPr>
          <w:sz w:val="28"/>
          <w:szCs w:val="28"/>
        </w:rPr>
      </w:pPr>
    </w:p>
    <w:p w:rsidR="00EE5FA9" w:rsidRDefault="00EE5FA9">
      <w:pPr>
        <w:spacing w:after="0" w:line="240" w:lineRule="auto"/>
        <w:jc w:val="both"/>
        <w:rPr>
          <w:sz w:val="28"/>
          <w:szCs w:val="28"/>
        </w:rPr>
      </w:pPr>
    </w:p>
    <w:p w:rsidR="00EE5FA9" w:rsidRDefault="006A13E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Отдых в «Белом береге» - отличная возможность восстановить силы и здоровье, получить заряд бодрости, обрести душевный покой.</w:t>
      </w:r>
    </w:p>
    <w:p w:rsidR="00EE5FA9" w:rsidRDefault="00EE5FA9">
      <w:pPr>
        <w:spacing w:after="0" w:line="240" w:lineRule="auto"/>
      </w:pPr>
    </w:p>
    <w:p w:rsidR="00EE5FA9" w:rsidRDefault="00EE5FA9">
      <w:pPr>
        <w:spacing w:after="0" w:line="240" w:lineRule="auto"/>
      </w:pPr>
    </w:p>
    <w:p w:rsidR="00EE5FA9" w:rsidRDefault="00EE5FA9">
      <w:pPr>
        <w:spacing w:after="0" w:line="240" w:lineRule="auto"/>
      </w:pPr>
    </w:p>
    <w:p w:rsidR="00EE5FA9" w:rsidRDefault="006A13E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вашим услугам два корпуса общей вместимостью до 80 человек. Двухместные номера со всеми удобствами и экологически чистой </w:t>
      </w:r>
      <w:r>
        <w:rPr>
          <w:b/>
          <w:sz w:val="24"/>
          <w:szCs w:val="24"/>
        </w:rPr>
        <w:t>мебелью из натурального дерева</w:t>
      </w:r>
      <w:r>
        <w:rPr>
          <w:sz w:val="24"/>
          <w:szCs w:val="24"/>
        </w:rPr>
        <w:t>.</w:t>
      </w:r>
    </w:p>
    <w:p w:rsidR="00EE5FA9" w:rsidRDefault="006A13E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Стоимость размещения от </w:t>
      </w:r>
      <w:r>
        <w:rPr>
          <w:b/>
          <w:sz w:val="24"/>
          <w:szCs w:val="24"/>
          <w:lang w:val="en-US"/>
        </w:rPr>
        <w:t xml:space="preserve">615 000 </w:t>
      </w:r>
      <w:r>
        <w:rPr>
          <w:b/>
          <w:sz w:val="24"/>
          <w:szCs w:val="24"/>
        </w:rPr>
        <w:t>(61,50)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руб. </w:t>
      </w:r>
    </w:p>
    <w:p w:rsidR="00EE5FA9" w:rsidRDefault="00EE5FA9">
      <w:pPr>
        <w:spacing w:after="0" w:line="240" w:lineRule="auto"/>
        <w:jc w:val="center"/>
      </w:pPr>
    </w:p>
    <w:p w:rsidR="00EE5FA9" w:rsidRDefault="006A13EA">
      <w:pPr>
        <w:spacing w:after="0" w:line="240" w:lineRule="auto"/>
      </w:pPr>
      <w:r>
        <w:rPr>
          <w:noProof/>
          <w:lang w:eastAsia="ru-RU"/>
        </w:rPr>
        <w:drawing>
          <wp:inline distT="0" distB="0" distL="19050" distR="0">
            <wp:extent cx="2724150" cy="1530350"/>
            <wp:effectExtent l="0" t="0" r="0" b="0"/>
            <wp:docPr id="2" name="Рисунок 1" descr="D:\Белый  Берег\Белый Берег 20160206_153024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D:\Белый  Берег\Белый Берег 20160206_153024_HD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ru-RU"/>
        </w:rPr>
        <w:t xml:space="preserve">       </w:t>
      </w:r>
      <w:r>
        <w:rPr>
          <w:noProof/>
          <w:sz w:val="24"/>
          <w:szCs w:val="24"/>
          <w:lang w:eastAsia="ru-RU"/>
        </w:rPr>
        <w:drawing>
          <wp:inline distT="0" distB="0" distL="19050" distR="0">
            <wp:extent cx="2712720" cy="1524000"/>
            <wp:effectExtent l="0" t="0" r="0" b="0"/>
            <wp:docPr id="3" name="Рисунок 7" descr="D:\Белый  Берег\Белый Берег 20160205_10573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D:\Белый  Берег\Белый Берег 20160205_105733_HD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FA9" w:rsidRDefault="006A13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Для снятия усталости и полного расслабления на тер</w:t>
      </w:r>
      <w:r>
        <w:rPr>
          <w:sz w:val="24"/>
          <w:szCs w:val="24"/>
        </w:rPr>
        <w:t xml:space="preserve">ритории дома отдыха находится </w:t>
      </w:r>
      <w:r>
        <w:rPr>
          <w:b/>
          <w:sz w:val="28"/>
          <w:szCs w:val="24"/>
        </w:rPr>
        <w:t xml:space="preserve">баня с джакузи и </w:t>
      </w:r>
      <w:proofErr w:type="spellStart"/>
      <w:r>
        <w:rPr>
          <w:b/>
          <w:sz w:val="28"/>
          <w:szCs w:val="24"/>
        </w:rPr>
        <w:t>хамамом</w:t>
      </w:r>
      <w:proofErr w:type="spellEnd"/>
      <w:r>
        <w:rPr>
          <w:sz w:val="24"/>
          <w:szCs w:val="24"/>
        </w:rPr>
        <w:t xml:space="preserve">.  </w:t>
      </w:r>
    </w:p>
    <w:p w:rsidR="00EE5FA9" w:rsidRDefault="00EE5FA9">
      <w:pPr>
        <w:spacing w:after="0" w:line="240" w:lineRule="auto"/>
      </w:pPr>
    </w:p>
    <w:p w:rsidR="00EE5FA9" w:rsidRDefault="006A13EA">
      <w:pPr>
        <w:spacing w:after="0" w:line="240" w:lineRule="auto"/>
      </w:pPr>
      <w:r>
        <w:rPr>
          <w:noProof/>
          <w:lang w:eastAsia="ru-RU"/>
        </w:rPr>
        <w:drawing>
          <wp:anchor distT="0" distB="0" distL="133350" distR="114300" simplePos="0" relativeHeight="3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73025</wp:posOffset>
            </wp:positionV>
            <wp:extent cx="2648585" cy="1485900"/>
            <wp:effectExtent l="0" t="0" r="0" b="0"/>
            <wp:wrapSquare wrapText="bothSides"/>
            <wp:docPr id="4" name="Рисунок 3" descr="D:\Белый  Берег\Белый Берег 20160206_18162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D:\Белый  Берег\Белый Берег 20160206_181621_HD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5FA9" w:rsidRDefault="006A13E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Поправить здоровье поможет </w:t>
      </w:r>
      <w:r>
        <w:rPr>
          <w:b/>
          <w:sz w:val="28"/>
          <w:szCs w:val="24"/>
        </w:rPr>
        <w:t>кедровая бочка</w:t>
      </w:r>
      <w:r>
        <w:rPr>
          <w:sz w:val="24"/>
          <w:szCs w:val="24"/>
        </w:rPr>
        <w:t xml:space="preserve"> с </w:t>
      </w:r>
      <w:proofErr w:type="spellStart"/>
      <w:r>
        <w:rPr>
          <w:b/>
          <w:sz w:val="28"/>
          <w:szCs w:val="24"/>
        </w:rPr>
        <w:t>фитосборами</w:t>
      </w:r>
      <w:proofErr w:type="spellEnd"/>
      <w:r>
        <w:rPr>
          <w:sz w:val="24"/>
          <w:szCs w:val="24"/>
        </w:rPr>
        <w:t xml:space="preserve">, </w:t>
      </w:r>
      <w:r>
        <w:rPr>
          <w:b/>
          <w:sz w:val="28"/>
          <w:szCs w:val="24"/>
        </w:rPr>
        <w:t>купель и инфракрасная сауна</w:t>
      </w:r>
      <w:r>
        <w:rPr>
          <w:sz w:val="24"/>
          <w:szCs w:val="24"/>
        </w:rPr>
        <w:t>.</w:t>
      </w:r>
    </w:p>
    <w:p w:rsidR="00EE5FA9" w:rsidRDefault="006A13EA">
      <w:pPr>
        <w:spacing w:after="0" w:line="240" w:lineRule="auto"/>
      </w:pPr>
      <w:r>
        <w:t xml:space="preserve">                                                        </w:t>
      </w:r>
    </w:p>
    <w:p w:rsidR="00EE5FA9" w:rsidRDefault="00EE5FA9">
      <w:pPr>
        <w:spacing w:after="0" w:line="240" w:lineRule="auto"/>
      </w:pPr>
    </w:p>
    <w:p w:rsidR="00EE5FA9" w:rsidRDefault="00EE5FA9">
      <w:pPr>
        <w:spacing w:after="0" w:line="240" w:lineRule="auto"/>
      </w:pPr>
    </w:p>
    <w:p w:rsidR="00EE5FA9" w:rsidRDefault="00EE5FA9">
      <w:pPr>
        <w:spacing w:after="0" w:line="240" w:lineRule="auto"/>
      </w:pPr>
    </w:p>
    <w:p w:rsidR="00EE5FA9" w:rsidRDefault="00EE5FA9">
      <w:pPr>
        <w:spacing w:after="0" w:line="240" w:lineRule="auto"/>
      </w:pPr>
    </w:p>
    <w:p w:rsidR="00EE5FA9" w:rsidRDefault="006A13EA">
      <w:pPr>
        <w:spacing w:after="0" w:line="240" w:lineRule="auto"/>
        <w:jc w:val="right"/>
      </w:pPr>
      <w:r>
        <w:rPr>
          <w:noProof/>
          <w:lang w:eastAsia="ru-RU"/>
        </w:rPr>
        <w:drawing>
          <wp:anchor distT="0" distB="0" distL="133350" distR="114300" simplePos="0" relativeHeight="4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90170</wp:posOffset>
            </wp:positionV>
            <wp:extent cx="2192655" cy="1647825"/>
            <wp:effectExtent l="0" t="0" r="0" b="0"/>
            <wp:wrapSquare wrapText="bothSides"/>
            <wp:docPr id="5" name="Рисунок 4" descr="http://travomarket.ru/image/data/mushrooms-and-ber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travomarket.ru/image/data/mushrooms-and-berri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5FA9" w:rsidRDefault="006A13EA"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В доме отдыха «Белый Берег» есть возможность собрать </w:t>
      </w:r>
      <w:r>
        <w:rPr>
          <w:b/>
          <w:sz w:val="28"/>
          <w:szCs w:val="24"/>
        </w:rPr>
        <w:t>ягоды, грибы, травы</w:t>
      </w:r>
      <w:r>
        <w:rPr>
          <w:sz w:val="24"/>
          <w:szCs w:val="24"/>
        </w:rPr>
        <w:t>.</w:t>
      </w:r>
      <w:r>
        <w:rPr>
          <w:sz w:val="24"/>
          <w:szCs w:val="24"/>
          <w:lang w:eastAsia="ru-RU"/>
        </w:rPr>
        <w:t xml:space="preserve"> </w:t>
      </w:r>
    </w:p>
    <w:p w:rsidR="00EE5FA9" w:rsidRDefault="00EE5FA9">
      <w:pPr>
        <w:spacing w:after="0" w:line="240" w:lineRule="auto"/>
        <w:rPr>
          <w:sz w:val="24"/>
          <w:szCs w:val="24"/>
          <w:lang w:eastAsia="ru-RU"/>
        </w:rPr>
      </w:pPr>
    </w:p>
    <w:p w:rsidR="00EE5FA9" w:rsidRDefault="00EE5FA9">
      <w:pPr>
        <w:spacing w:after="0" w:line="240" w:lineRule="auto"/>
        <w:rPr>
          <w:sz w:val="24"/>
          <w:szCs w:val="24"/>
          <w:lang w:eastAsia="ru-RU"/>
        </w:rPr>
      </w:pPr>
    </w:p>
    <w:p w:rsidR="00EE5FA9" w:rsidRDefault="00EE5FA9">
      <w:pPr>
        <w:spacing w:after="0" w:line="240" w:lineRule="auto"/>
        <w:rPr>
          <w:sz w:val="24"/>
          <w:szCs w:val="24"/>
          <w:lang w:eastAsia="ru-RU"/>
        </w:rPr>
      </w:pPr>
    </w:p>
    <w:p w:rsidR="00EE5FA9" w:rsidRDefault="006A13EA"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Дом отдыха «Белый Берег» находится недалеко от Гомеля.</w:t>
      </w:r>
    </w:p>
    <w:p w:rsidR="00EE5FA9" w:rsidRDefault="00EE5FA9">
      <w:pPr>
        <w:spacing w:after="0" w:line="240" w:lineRule="auto"/>
        <w:rPr>
          <w:sz w:val="24"/>
          <w:szCs w:val="24"/>
          <w:lang w:eastAsia="ru-RU"/>
        </w:rPr>
      </w:pPr>
    </w:p>
    <w:sectPr w:rsidR="00EE5FA9">
      <w:pgSz w:w="11906" w:h="16838"/>
      <w:pgMar w:top="1134" w:right="850" w:bottom="426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FA9"/>
    <w:rsid w:val="006A13EA"/>
    <w:rsid w:val="00E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5D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F4FE2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DF4FE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Гриневич</cp:lastModifiedBy>
  <cp:revision>6</cp:revision>
  <dcterms:created xsi:type="dcterms:W3CDTF">2016-06-27T09:45:00Z</dcterms:created>
  <dcterms:modified xsi:type="dcterms:W3CDTF">2016-07-04T06:18:00Z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