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5" w:rsidRPr="003C7965" w:rsidRDefault="003C7965" w:rsidP="003C7965">
      <w:pPr>
        <w:pStyle w:val="2"/>
        <w:shd w:val="clear" w:color="auto" w:fill="FFFFFF"/>
        <w:spacing w:before="300" w:after="150"/>
        <w:jc w:val="center"/>
        <w:rPr>
          <w:rFonts w:ascii="inherit" w:hAnsi="inherit" w:cs="Arial"/>
          <w:b w:val="0"/>
          <w:bCs w:val="0"/>
          <w:color w:val="1F1F1F"/>
          <w:sz w:val="36"/>
          <w:szCs w:val="36"/>
        </w:rPr>
      </w:pPr>
      <w:r w:rsidRPr="003C7965">
        <w:rPr>
          <w:rFonts w:ascii="inherit" w:hAnsi="inherit" w:cs="Arial"/>
          <w:b w:val="0"/>
          <w:bCs w:val="0"/>
          <w:color w:val="1F1F1F"/>
          <w:sz w:val="36"/>
          <w:szCs w:val="36"/>
        </w:rPr>
        <w:t>Музыка гор — Грузия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 xml:space="preserve">Автобусный экскурсионный тур в Грузию с отдыхом на курорте </w:t>
      </w:r>
      <w:proofErr w:type="spellStart"/>
      <w:r>
        <w:rPr>
          <w:rStyle w:val="a3"/>
          <w:rFonts w:ascii="Arial" w:hAnsi="Arial" w:cs="Arial"/>
          <w:color w:val="1F1F1F"/>
          <w:sz w:val="21"/>
          <w:szCs w:val="21"/>
        </w:rPr>
        <w:t>Кобулети</w:t>
      </w:r>
      <w:proofErr w:type="spellEnd"/>
      <w:r>
        <w:rPr>
          <w:rStyle w:val="a3"/>
          <w:rFonts w:ascii="Arial" w:hAnsi="Arial" w:cs="Arial"/>
          <w:color w:val="1F1F1F"/>
          <w:sz w:val="21"/>
          <w:szCs w:val="21"/>
        </w:rPr>
        <w:t xml:space="preserve"> (7 ночей) 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Маршрут тура</w:t>
      </w:r>
      <w:r>
        <w:rPr>
          <w:rFonts w:ascii="Arial" w:hAnsi="Arial" w:cs="Arial"/>
          <w:color w:val="1F1F1F"/>
          <w:sz w:val="21"/>
          <w:szCs w:val="21"/>
        </w:rPr>
        <w:t xml:space="preserve">: Тбилиси –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Уплисцихе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– Гори – Боржоми - Кутаиси - курорт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Кобулети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(7 ночей) – Ростов 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–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н</w:t>
      </w:r>
      <w:proofErr w:type="gramEnd"/>
      <w:r>
        <w:rPr>
          <w:rFonts w:ascii="Arial" w:hAnsi="Arial" w:cs="Arial"/>
          <w:color w:val="1F1F1F"/>
          <w:sz w:val="21"/>
          <w:szCs w:val="21"/>
        </w:rPr>
        <w:t>а-Дону</w:t>
      </w:r>
      <w:proofErr w:type="spellEnd"/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bookmarkStart w:id="0" w:name="nn_tabs-scrollto_1"/>
      <w:bookmarkEnd w:id="0"/>
      <w:r>
        <w:rPr>
          <w:rStyle w:val="a3"/>
          <w:rFonts w:ascii="Arial" w:hAnsi="Arial" w:cs="Arial"/>
          <w:color w:val="1F1F1F"/>
          <w:sz w:val="21"/>
          <w:szCs w:val="21"/>
        </w:rPr>
        <w:t>1 день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Выезд из Минска ориентировочно в 04.00. Прибытие в Воронеж ориентировочно в 21.00-22.00. Заселение в отель, ночлег.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2 день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Завтрак. Освобождение номеров. </w:t>
      </w:r>
      <w:r>
        <w:rPr>
          <w:rStyle w:val="a3"/>
          <w:rFonts w:ascii="Arial" w:hAnsi="Arial" w:cs="Arial"/>
          <w:color w:val="1F1F1F"/>
          <w:sz w:val="21"/>
          <w:szCs w:val="21"/>
        </w:rPr>
        <w:t>Отправление в Тбилиси</w:t>
      </w:r>
      <w:r>
        <w:rPr>
          <w:rFonts w:ascii="Arial" w:hAnsi="Arial" w:cs="Arial"/>
          <w:color w:val="1F1F1F"/>
          <w:sz w:val="21"/>
          <w:szCs w:val="21"/>
        </w:rPr>
        <w:t>. Транзит по территории РФ (1450км). Ночной переезд.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3 день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Прибытие в Тбилиси</w:t>
      </w:r>
      <w:r>
        <w:rPr>
          <w:rFonts w:ascii="Arial" w:hAnsi="Arial" w:cs="Arial"/>
          <w:color w:val="1F1F1F"/>
          <w:sz w:val="21"/>
          <w:szCs w:val="21"/>
        </w:rPr>
        <w:t> после обеда. </w:t>
      </w:r>
      <w:r>
        <w:rPr>
          <w:rStyle w:val="a4"/>
          <w:rFonts w:ascii="Arial" w:hAnsi="Arial" w:cs="Arial"/>
          <w:color w:val="1F1F1F"/>
          <w:sz w:val="21"/>
          <w:szCs w:val="21"/>
        </w:rPr>
        <w:t xml:space="preserve">Старый город, проспект Руставели- главная артерия города, площадь Свободы, святой храм 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Метехи-основанный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 в 13 веке, расположенный над Курой, рядом стоит памятник 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Вахтангу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Горгасали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 (один из основоположников грузинской государственности), крепость «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Нарикала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» </w:t>
      </w:r>
      <w:proofErr w:type="gramStart"/>
      <w:r>
        <w:rPr>
          <w:rStyle w:val="a4"/>
          <w:rFonts w:ascii="Arial" w:hAnsi="Arial" w:cs="Arial"/>
          <w:color w:val="1F1F1F"/>
          <w:sz w:val="21"/>
          <w:szCs w:val="21"/>
        </w:rPr>
        <w:t>-д</w:t>
      </w:r>
      <w:proofErr w:type="gramEnd"/>
      <w:r>
        <w:rPr>
          <w:rStyle w:val="a4"/>
          <w:rFonts w:ascii="Arial" w:hAnsi="Arial" w:cs="Arial"/>
          <w:color w:val="1F1F1F"/>
          <w:sz w:val="21"/>
          <w:szCs w:val="21"/>
        </w:rPr>
        <w:t>уша Тбилиси, с крепостной стены открывается изумительный вид на весь город, мост Мира–«Хрустальный мост», является вторым в мире по сложности архитектуры и в ходит в 50 лучших мостов мира, прогулка по улице Шарден, которая знаменита своими уютными кафе, ресторанами, художественными галереями</w:t>
      </w:r>
      <w:r>
        <w:rPr>
          <w:rFonts w:ascii="Arial" w:hAnsi="Arial" w:cs="Arial"/>
          <w:color w:val="1F1F1F"/>
          <w:sz w:val="21"/>
          <w:szCs w:val="21"/>
        </w:rPr>
        <w:t xml:space="preserve">. Улица Шарден,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Анчисхат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и</w:t>
      </w:r>
      <w:proofErr w:type="spellEnd"/>
      <w:r>
        <w:rPr>
          <w:rFonts w:ascii="Arial" w:hAnsi="Arial" w:cs="Arial"/>
          <w:color w:val="1F1F1F"/>
          <w:sz w:val="21"/>
          <w:szCs w:val="21"/>
        </w:rPr>
        <w:t>-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первый храм Тбилиси ( начало VI в.), освященный в честь Рождества Пресвятой Богородицы, площадь театра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Габриадзе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>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Ужин «Грузинская ночь»</w:t>
      </w:r>
      <w:r>
        <w:rPr>
          <w:rFonts w:ascii="Arial" w:hAnsi="Arial" w:cs="Arial"/>
          <w:color w:val="1F1F1F"/>
          <w:sz w:val="21"/>
          <w:szCs w:val="21"/>
        </w:rPr>
        <w:t xml:space="preserve"> в ресторане ( за доп. плату 25 </w:t>
      </w:r>
      <w:proofErr w:type="spellStart"/>
      <w:proofErr w:type="gramStart"/>
      <w:r>
        <w:rPr>
          <w:rFonts w:ascii="Arial" w:hAnsi="Arial" w:cs="Arial"/>
          <w:color w:val="1F1F1F"/>
          <w:sz w:val="21"/>
          <w:szCs w:val="21"/>
        </w:rPr>
        <w:t>долл</w:t>
      </w:r>
      <w:proofErr w:type="spellEnd"/>
      <w:proofErr w:type="gramEnd"/>
      <w:r>
        <w:rPr>
          <w:rFonts w:ascii="Arial" w:hAnsi="Arial" w:cs="Arial"/>
          <w:color w:val="1F1F1F"/>
          <w:sz w:val="21"/>
          <w:szCs w:val="21"/>
        </w:rPr>
        <w:t>). Ночлег.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4 день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Ранний завтрак. Наш путь сегодня лежит в </w:t>
      </w:r>
      <w:proofErr w:type="spellStart"/>
      <w:r>
        <w:rPr>
          <w:rStyle w:val="a3"/>
          <w:rFonts w:ascii="Arial" w:hAnsi="Arial" w:cs="Arial"/>
          <w:color w:val="1F1F1F"/>
          <w:sz w:val="21"/>
          <w:szCs w:val="21"/>
        </w:rPr>
        <w:t>Имеретию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 – регион на западе Грузии, чтобы по дороге заглянуть в пещерный город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Уплисцихе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>, когда-то построенный в скалах на берегу реки.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Здесь мы прогуляемся по жилым помещениям, апартаментам правителей, театру, а в конце пройдём по подземным туннелям, которые когда-то выводили жителей города к реке. </w:t>
      </w:r>
      <w:r>
        <w:rPr>
          <w:rStyle w:val="a3"/>
          <w:rFonts w:ascii="Arial" w:hAnsi="Arial" w:cs="Arial"/>
          <w:color w:val="1F1F1F"/>
          <w:sz w:val="21"/>
          <w:szCs w:val="21"/>
        </w:rPr>
        <w:t>Заглянем в посвящённый Иосифу Сталину музей в Гори</w:t>
      </w:r>
      <w:r>
        <w:rPr>
          <w:rFonts w:ascii="Arial" w:hAnsi="Arial" w:cs="Arial"/>
          <w:color w:val="1F1F1F"/>
          <w:sz w:val="21"/>
          <w:szCs w:val="21"/>
        </w:rPr>
        <w:t> – родном городе Иосифа Виссарионовича. Здесь ознакомимся с богатой коллекцией предметов, когда-то принадлежавших Сталину, личным поездом и маленьким невзрачным домиком, где на свет появился будущий диктатор и где он провёл первые четыре года своей жизни.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Посетим знаменитый </w:t>
      </w:r>
      <w:r>
        <w:rPr>
          <w:rStyle w:val="a3"/>
          <w:rFonts w:ascii="Arial" w:hAnsi="Arial" w:cs="Arial"/>
          <w:color w:val="1F1F1F"/>
          <w:sz w:val="21"/>
          <w:szCs w:val="21"/>
        </w:rPr>
        <w:t>курорт Боржоми</w:t>
      </w:r>
      <w:r>
        <w:rPr>
          <w:rFonts w:ascii="Arial" w:hAnsi="Arial" w:cs="Arial"/>
          <w:color w:val="1F1F1F"/>
          <w:sz w:val="21"/>
          <w:szCs w:val="21"/>
        </w:rPr>
        <w:t>, чтобы из источника попробовать знаменитую минеральную воду и при желании наполнить бутылочку-другую, чтобы взять с собой.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Далее путь наш лежит ко второму по величине городу </w:t>
      </w:r>
      <w:r>
        <w:rPr>
          <w:rStyle w:val="a3"/>
          <w:rFonts w:ascii="Arial" w:hAnsi="Arial" w:cs="Arial"/>
          <w:color w:val="1F1F1F"/>
          <w:sz w:val="21"/>
          <w:szCs w:val="21"/>
        </w:rPr>
        <w:t>Грузии – Кутаиси</w:t>
      </w:r>
      <w:r>
        <w:rPr>
          <w:rFonts w:ascii="Arial" w:hAnsi="Arial" w:cs="Arial"/>
          <w:color w:val="1F1F1F"/>
          <w:sz w:val="21"/>
          <w:szCs w:val="21"/>
        </w:rPr>
        <w:t xml:space="preserve">, городу с тысячелетней историей. Когда-то это была столица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Колхидского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царства и, как гласит легенда, именно сюда прибыли аргонавты в поисках золотого руна.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Ночлег в отеле.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5 день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 xml:space="preserve">Переезд в </w:t>
      </w:r>
      <w:proofErr w:type="spellStart"/>
      <w:r>
        <w:rPr>
          <w:rStyle w:val="a3"/>
          <w:rFonts w:ascii="Arial" w:hAnsi="Arial" w:cs="Arial"/>
          <w:color w:val="1F1F1F"/>
          <w:sz w:val="21"/>
          <w:szCs w:val="21"/>
        </w:rPr>
        <w:t>Кобулети</w:t>
      </w:r>
      <w:proofErr w:type="spellEnd"/>
      <w:r>
        <w:rPr>
          <w:rStyle w:val="a3"/>
          <w:rFonts w:ascii="Arial" w:hAnsi="Arial" w:cs="Arial"/>
          <w:color w:val="1F1F1F"/>
          <w:sz w:val="21"/>
          <w:szCs w:val="21"/>
        </w:rPr>
        <w:t>. Отдых на море</w:t>
      </w:r>
      <w:r>
        <w:rPr>
          <w:rFonts w:ascii="Arial" w:hAnsi="Arial" w:cs="Arial"/>
          <w:color w:val="1F1F1F"/>
          <w:sz w:val="21"/>
          <w:szCs w:val="21"/>
        </w:rPr>
        <w:t>. Размещение. Ночлег.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6 - 11 день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Отдых на море. Питание - завтрак (шведский стол).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12 день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Завтрак в отеле. Выселение до 12.00. Отправление на границу, транзит по территории Грузии. Прохождение границы. Ночной переезд (900 км).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13 день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 xml:space="preserve">Транзит по России. Прибытие в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Ростов-на</w:t>
      </w:r>
      <w:proofErr w:type="spellEnd"/>
      <w:r>
        <w:rPr>
          <w:rFonts w:ascii="Arial" w:hAnsi="Arial" w:cs="Arial"/>
          <w:color w:val="1F1F1F"/>
          <w:sz w:val="21"/>
          <w:szCs w:val="21"/>
        </w:rPr>
        <w:t xml:space="preserve"> Дону. </w:t>
      </w:r>
      <w:r>
        <w:rPr>
          <w:rStyle w:val="a3"/>
          <w:rFonts w:ascii="Arial" w:hAnsi="Arial" w:cs="Arial"/>
          <w:color w:val="1F1F1F"/>
          <w:sz w:val="21"/>
          <w:szCs w:val="21"/>
        </w:rPr>
        <w:t>Обзорная экскурсия по Ростов-на-Дону</w:t>
      </w:r>
      <w:r>
        <w:rPr>
          <w:rFonts w:ascii="Arial" w:hAnsi="Arial" w:cs="Arial"/>
          <w:color w:val="1F1F1F"/>
          <w:sz w:val="21"/>
          <w:szCs w:val="21"/>
        </w:rPr>
        <w:t> — гордый, как казак, говорливый и радушный, как армянин, пёстрый и загадочный, впитавший в себя дух всех племён и народностей, творивших его историю.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Ночлег в отеле.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14 день</w:t>
      </w:r>
    </w:p>
    <w:p w:rsidR="003C7965" w:rsidRDefault="003C7965" w:rsidP="003C796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lastRenderedPageBreak/>
        <w:t>Завтрак. Выселение из отеля. Транзит по территории РФ, РБ. Прибытие на следующий день, на </w:t>
      </w:r>
      <w:r>
        <w:rPr>
          <w:rStyle w:val="a3"/>
          <w:rFonts w:ascii="Arial" w:hAnsi="Arial" w:cs="Arial"/>
          <w:color w:val="1F1F1F"/>
          <w:sz w:val="21"/>
          <w:szCs w:val="21"/>
        </w:rPr>
        <w:t>15 день</w:t>
      </w:r>
      <w:r>
        <w:rPr>
          <w:rFonts w:ascii="Arial" w:hAnsi="Arial" w:cs="Arial"/>
          <w:color w:val="1F1F1F"/>
          <w:sz w:val="21"/>
          <w:szCs w:val="21"/>
        </w:rPr>
        <w:t>.</w:t>
      </w:r>
    </w:p>
    <w:p w:rsidR="003C7965" w:rsidRDefault="003C7965" w:rsidP="003C79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4"/>
          <w:rFonts w:ascii="Arial" w:hAnsi="Arial" w:cs="Arial"/>
          <w:color w:val="1F1F1F"/>
          <w:sz w:val="21"/>
          <w:szCs w:val="21"/>
        </w:rPr>
        <w:t xml:space="preserve">Туристическая компания оставляет за собой право изменять график поездок по мере комплектации группы, а также вносить некоторые изменения в программу тура без уменьшения общего объема и качества услуг, осуществлять замену заявленных отелей </w:t>
      </w:r>
      <w:proofErr w:type="gramStart"/>
      <w:r>
        <w:rPr>
          <w:rStyle w:val="a4"/>
          <w:rFonts w:ascii="Arial" w:hAnsi="Arial" w:cs="Arial"/>
          <w:color w:val="1F1F1F"/>
          <w:sz w:val="21"/>
          <w:szCs w:val="21"/>
        </w:rPr>
        <w:t>на</w:t>
      </w:r>
      <w:proofErr w:type="gramEnd"/>
      <w:r>
        <w:rPr>
          <w:rStyle w:val="a4"/>
          <w:rFonts w:ascii="Arial" w:hAnsi="Arial" w:cs="Arial"/>
          <w:color w:val="1F1F1F"/>
          <w:sz w:val="21"/>
          <w:szCs w:val="21"/>
        </w:rPr>
        <w:t> равнозначные. Предприятие не несет ответственности за задержки, связанные с простоем на границах.</w:t>
      </w:r>
      <w:r>
        <w:rPr>
          <w:rFonts w:ascii="Arial" w:hAnsi="Arial" w:cs="Arial"/>
          <w:color w:val="1F1F1F"/>
          <w:sz w:val="21"/>
          <w:szCs w:val="21"/>
        </w:rPr>
        <w:t> </w:t>
      </w:r>
    </w:p>
    <w:p w:rsidR="003C7965" w:rsidRPr="003C7965" w:rsidRDefault="003C7965" w:rsidP="003C796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color w:val="1F1F1F"/>
          <w:sz w:val="24"/>
          <w:szCs w:val="24"/>
          <w:lang w:eastAsia="ru-RU"/>
        </w:rPr>
      </w:pPr>
      <w:r w:rsidRPr="003C7965">
        <w:rPr>
          <w:rFonts w:ascii="Arial" w:eastAsia="Times New Roman" w:hAnsi="Arial" w:cs="Arial"/>
          <w:b/>
          <w:color w:val="1F1F1F"/>
          <w:sz w:val="24"/>
          <w:szCs w:val="24"/>
          <w:lang w:eastAsia="ru-RU"/>
        </w:rPr>
        <w:t>Стоимость и даты заезда:</w:t>
      </w:r>
    </w:p>
    <w:p w:rsidR="003C7965" w:rsidRPr="003C7965" w:rsidRDefault="003C7965" w:rsidP="003C796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F1F1F"/>
          <w:sz w:val="24"/>
          <w:szCs w:val="24"/>
          <w:lang w:eastAsia="ru-RU"/>
        </w:rPr>
      </w:pPr>
      <w:r w:rsidRPr="003C7965">
        <w:rPr>
          <w:rFonts w:ascii="Arial" w:eastAsia="Times New Roman" w:hAnsi="Arial" w:cs="Arial"/>
          <w:b/>
          <w:bCs/>
          <w:color w:val="1F1F1F"/>
          <w:sz w:val="24"/>
          <w:lang w:eastAsia="ru-RU"/>
        </w:rPr>
        <w:t xml:space="preserve">Отель </w:t>
      </w:r>
      <w:proofErr w:type="gramStart"/>
      <w:r w:rsidRPr="003C7965">
        <w:rPr>
          <w:rFonts w:ascii="Arial" w:eastAsia="Times New Roman" w:hAnsi="Arial" w:cs="Arial"/>
          <w:b/>
          <w:bCs/>
          <w:color w:val="1F1F1F"/>
          <w:sz w:val="24"/>
          <w:lang w:eastAsia="ru-RU"/>
        </w:rPr>
        <w:t>Ирисе</w:t>
      </w:r>
      <w:proofErr w:type="gramEnd"/>
      <w:r w:rsidRPr="003C7965">
        <w:rPr>
          <w:rFonts w:ascii="Arial" w:eastAsia="Times New Roman" w:hAnsi="Arial" w:cs="Arial"/>
          <w:b/>
          <w:bCs/>
          <w:color w:val="1F1F1F"/>
          <w:sz w:val="24"/>
          <w:lang w:eastAsia="ru-RU"/>
        </w:rPr>
        <w:t xml:space="preserve"> 3*** </w:t>
      </w:r>
      <w:proofErr w:type="spellStart"/>
      <w:r w:rsidRPr="003C7965">
        <w:rPr>
          <w:rFonts w:ascii="Arial" w:eastAsia="Times New Roman" w:hAnsi="Arial" w:cs="Arial"/>
          <w:b/>
          <w:bCs/>
          <w:color w:val="1F1F1F"/>
          <w:sz w:val="24"/>
          <w:lang w:eastAsia="ru-RU"/>
        </w:rPr>
        <w:t>Кобулети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4"/>
        <w:gridCol w:w="2293"/>
        <w:gridCol w:w="2293"/>
      </w:tblGrid>
      <w:tr w:rsidR="003C7965" w:rsidRPr="003C7965" w:rsidTr="003C7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b/>
                <w:bCs/>
                <w:color w:val="1F1F1F"/>
                <w:sz w:val="21"/>
                <w:lang w:eastAsia="ru-RU"/>
              </w:rPr>
              <w:t>Отдых на курорте (7 ночей)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b/>
                <w:bCs/>
                <w:color w:val="1F1F1F"/>
                <w:sz w:val="2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b/>
                <w:bCs/>
                <w:color w:val="1F1F1F"/>
                <w:sz w:val="21"/>
                <w:lang w:eastAsia="ru-RU"/>
              </w:rPr>
              <w:t>Ребенок до 12 лет</w:t>
            </w:r>
          </w:p>
          <w:p w:rsidR="003C7965" w:rsidRPr="003C7965" w:rsidRDefault="003C7965" w:rsidP="003C796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b/>
                <w:bCs/>
                <w:color w:val="1F1F1F"/>
                <w:sz w:val="21"/>
                <w:lang w:eastAsia="ru-RU"/>
              </w:rPr>
              <w:t>на доп. месте</w:t>
            </w:r>
          </w:p>
        </w:tc>
      </w:tr>
      <w:tr w:rsidR="003C7965" w:rsidRPr="003C7965" w:rsidTr="003C7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15.06 (19.06 - 26.06) 29.06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595.65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285 $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553.85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265 $</w:t>
            </w:r>
          </w:p>
        </w:tc>
      </w:tr>
      <w:tr w:rsidR="003C7965" w:rsidRPr="003C7965" w:rsidTr="003C7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22.06 (26.06 - 03.07) 06.07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616.55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295 $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574.75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275 $</w:t>
            </w:r>
          </w:p>
        </w:tc>
      </w:tr>
      <w:tr w:rsidR="003C7965" w:rsidRPr="003C7965" w:rsidTr="003C7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29.06 (03.07 - 10.07) 13.07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637.45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305 $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595.65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285 $</w:t>
            </w:r>
          </w:p>
        </w:tc>
      </w:tr>
      <w:tr w:rsidR="003C7965" w:rsidRPr="003C7965" w:rsidTr="003C7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06.07 (10.06 - 17.07) 20.07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658.35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315 $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616.55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295 $</w:t>
            </w:r>
          </w:p>
        </w:tc>
      </w:tr>
      <w:tr w:rsidR="003C7965" w:rsidRPr="003C7965" w:rsidTr="003C7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13.07 (17.07 - 24.07) 27.07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658.35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315 $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616.55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295 $</w:t>
            </w:r>
          </w:p>
        </w:tc>
      </w:tr>
      <w:tr w:rsidR="003C7965" w:rsidRPr="003C7965" w:rsidTr="003C7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20.07 (24.07 - 31.07) 03.08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679.25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325 $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637.45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305 $</w:t>
            </w:r>
          </w:p>
        </w:tc>
      </w:tr>
      <w:tr w:rsidR="003C7965" w:rsidRPr="003C7965" w:rsidTr="003C7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27.07 (01.08 - 07.08) 10.08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700.15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335 $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658.35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315 $</w:t>
            </w:r>
          </w:p>
        </w:tc>
      </w:tr>
      <w:tr w:rsidR="003C7965" w:rsidRPr="003C7965" w:rsidTr="003C7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03.08 (07.08 - 14.08) 17.08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721.05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345 $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679.25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325 $</w:t>
            </w:r>
          </w:p>
        </w:tc>
      </w:tr>
      <w:tr w:rsidR="003C7965" w:rsidRPr="003C7965" w:rsidTr="003C7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10.08 (14.08 - 21.08) 24.08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721.05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345 $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679.25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325 $</w:t>
            </w:r>
          </w:p>
        </w:tc>
      </w:tr>
      <w:tr w:rsidR="003C7965" w:rsidRPr="003C7965" w:rsidTr="003C7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17.08 (21.07 - 28.08) 31.08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700.15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335 $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965" w:rsidRPr="003C7965" w:rsidRDefault="003C7965" w:rsidP="003C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658.35 бел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3C796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3C796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315 $</w:t>
            </w:r>
          </w:p>
        </w:tc>
      </w:tr>
    </w:tbl>
    <w:p w:rsidR="003C7965" w:rsidRPr="003C7965" w:rsidRDefault="003C7965" w:rsidP="003C79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bookmarkStart w:id="1" w:name="nn_sliders-scrollto_1"/>
    <w:bookmarkStart w:id="2" w:name="nn_sliders-scrollto_в-стоимость-тура-вкл"/>
    <w:bookmarkEnd w:id="1"/>
    <w:bookmarkEnd w:id="2"/>
    <w:p w:rsidR="003C7965" w:rsidRPr="003C7965" w:rsidRDefault="003C7965" w:rsidP="003C7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3C7965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"http://www.global-travel.by/15-sightseeing-tours/6226-musica-gor-gruziya-2018.html" \l "%D0%B2-%D1%81%D1%82%D0%BE%D0%B8%D0%BC%D0%BE%D1%81%D1%82%D1%8C-%D1%82%D1%83%D1%80%D0%B0-%D0%B2%D0%BA%D0%BB%D1%8E%D1%87%D0%B5%D0%BD%D0%BE" </w:instrText>
      </w:r>
      <w:r w:rsidRPr="003C7965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3C7965">
        <w:rPr>
          <w:rFonts w:ascii="Arial" w:eastAsia="Times New Roman" w:hAnsi="Arial" w:cs="Arial"/>
          <w:sz w:val="21"/>
          <w:u w:val="single"/>
          <w:lang w:eastAsia="ru-RU"/>
        </w:rPr>
        <w:t>В стоимость тура включено</w:t>
      </w:r>
      <w:r w:rsidRPr="003C7965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</w:p>
    <w:p w:rsidR="003C7965" w:rsidRPr="003C7965" w:rsidRDefault="003C7965" w:rsidP="003C79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Проезд на автобусе по маршруту</w:t>
      </w:r>
    </w:p>
    <w:p w:rsidR="003C7965" w:rsidRPr="003C7965" w:rsidRDefault="003C7965" w:rsidP="003C79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Сопровождение по маршруту</w:t>
      </w:r>
    </w:p>
    <w:p w:rsidR="003C7965" w:rsidRPr="003C7965" w:rsidRDefault="003C7965" w:rsidP="003C79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Размещение в отеле 2-3* г. Воронеж – питание завтраки (1 ночь)</w:t>
      </w:r>
    </w:p>
    <w:p w:rsidR="003C7965" w:rsidRPr="003C7965" w:rsidRDefault="003C7965" w:rsidP="003C79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Размещение в отеле 2-3* г. Ростов </w:t>
      </w:r>
      <w:proofErr w:type="gramStart"/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–н</w:t>
      </w:r>
      <w:proofErr w:type="gramEnd"/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 –Дону (1 ночь)</w:t>
      </w:r>
    </w:p>
    <w:p w:rsidR="003C7965" w:rsidRPr="003C7965" w:rsidRDefault="003C7965" w:rsidP="003C79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Размещение в отеле 2-3* в Тбилиси - питание завтраки (1 ночь)</w:t>
      </w:r>
    </w:p>
    <w:p w:rsidR="003C7965" w:rsidRPr="003C7965" w:rsidRDefault="003C7965" w:rsidP="003C79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Размещение в отеле 2-3* в Кутаиси - питание завтраки (1 ночь)</w:t>
      </w:r>
    </w:p>
    <w:p w:rsidR="003C7965" w:rsidRPr="003C7965" w:rsidRDefault="003C7965" w:rsidP="003C79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Размещение на побережье на курорте </w:t>
      </w:r>
      <w:proofErr w:type="spellStart"/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Кобулети</w:t>
      </w:r>
      <w:proofErr w:type="spellEnd"/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питание завтрак (7 ночей)</w:t>
      </w:r>
    </w:p>
    <w:p w:rsidR="003C7965" w:rsidRPr="003C7965" w:rsidRDefault="003C7965" w:rsidP="003C79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Обзорные экскурсии по Воронежу, Ростову </w:t>
      </w:r>
      <w:proofErr w:type="gramStart"/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–н</w:t>
      </w:r>
      <w:proofErr w:type="gramEnd"/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а – Дону, Тбилиси , </w:t>
      </w:r>
      <w:proofErr w:type="spellStart"/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Уплисцихе</w:t>
      </w:r>
      <w:proofErr w:type="spellEnd"/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Гори, Боржоми, Кутаиси</w:t>
      </w:r>
    </w:p>
    <w:p w:rsidR="003C7965" w:rsidRPr="003C7965" w:rsidRDefault="003C7965" w:rsidP="003C796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Услуги русскоязычного гида.</w:t>
      </w:r>
    </w:p>
    <w:bookmarkStart w:id="3" w:name="nn_sliders-scrollto_дополнительно-оплачи"/>
    <w:bookmarkEnd w:id="3"/>
    <w:p w:rsidR="003C7965" w:rsidRPr="003C7965" w:rsidRDefault="003C7965" w:rsidP="003C79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3C7965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"http://www.global-travel.by/15-sightseeing-tours/6226-musica-gor-gruziya-2018.html" \l "%D0%B4%D0%BE%D0%BF%D0%BE%D0%BB%D0%BD%D0%B8%D1%82%D0%B5%D0%BB%D1%8C%D0%BD%D0%BE-%D0%BE%D0%BF%D0%BB%D0%B0%D1%87%D0%B8%D0%B2%D0%B0%D0%B5%D1%82%D1%81%D1%8F" </w:instrText>
      </w:r>
      <w:r w:rsidRPr="003C7965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3C7965">
        <w:rPr>
          <w:rFonts w:ascii="Arial" w:eastAsia="Times New Roman" w:hAnsi="Arial" w:cs="Arial"/>
          <w:sz w:val="21"/>
          <w:u w:val="single"/>
          <w:lang w:eastAsia="ru-RU"/>
        </w:rPr>
        <w:t>Дополнительно оплачивается</w:t>
      </w:r>
      <w:r w:rsidRPr="003C7965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</w:p>
    <w:p w:rsidR="003C7965" w:rsidRPr="003C7965" w:rsidRDefault="003C7965" w:rsidP="003C79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sz w:val="21"/>
          <w:szCs w:val="21"/>
          <w:lang w:eastAsia="ru-RU"/>
        </w:rPr>
        <w:t xml:space="preserve">Туристическая услуга 50 </w:t>
      </w: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руб.- взрослые/ 30 руб. – дети до 12 лет</w:t>
      </w:r>
    </w:p>
    <w:p w:rsidR="003C7965" w:rsidRPr="003C7965" w:rsidRDefault="003C7965" w:rsidP="003C79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Медицинская страховка</w:t>
      </w:r>
    </w:p>
    <w:p w:rsidR="003C7965" w:rsidRPr="003C7965" w:rsidRDefault="003C7965" w:rsidP="003C79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Личные расходы</w:t>
      </w:r>
    </w:p>
    <w:p w:rsidR="003C7965" w:rsidRPr="003C7965" w:rsidRDefault="003C7965" w:rsidP="003C79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Ужины - 6 </w:t>
      </w:r>
      <w:proofErr w:type="spellStart"/>
      <w:proofErr w:type="gramStart"/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долл</w:t>
      </w:r>
      <w:proofErr w:type="spellEnd"/>
      <w:proofErr w:type="gramEnd"/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за ужин, или пакет 40 дол – за 7 ужинов</w:t>
      </w:r>
    </w:p>
    <w:p w:rsidR="003C7965" w:rsidRPr="003C7965" w:rsidRDefault="003C7965" w:rsidP="003C79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Ужин «Грузинская ночь» - 25 </w:t>
      </w:r>
      <w:proofErr w:type="spellStart"/>
      <w:proofErr w:type="gramStart"/>
      <w:r w:rsidRPr="003C796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долл</w:t>
      </w:r>
      <w:proofErr w:type="spellEnd"/>
      <w:proofErr w:type="gramEnd"/>
    </w:p>
    <w:p w:rsidR="00C40382" w:rsidRPr="003C7965" w:rsidRDefault="00C40382" w:rsidP="003C7965"/>
    <w:sectPr w:rsidR="00C40382" w:rsidRPr="003C7965" w:rsidSect="0052366D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DBD"/>
    <w:multiLevelType w:val="multilevel"/>
    <w:tmpl w:val="C6D42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7E7659"/>
    <w:multiLevelType w:val="multilevel"/>
    <w:tmpl w:val="02200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68348E"/>
    <w:multiLevelType w:val="multilevel"/>
    <w:tmpl w:val="8D9AF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E1515D"/>
    <w:multiLevelType w:val="multilevel"/>
    <w:tmpl w:val="34F27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31A03D0"/>
    <w:multiLevelType w:val="multilevel"/>
    <w:tmpl w:val="C8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64EBD"/>
    <w:multiLevelType w:val="multilevel"/>
    <w:tmpl w:val="C5329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E04962"/>
    <w:multiLevelType w:val="multilevel"/>
    <w:tmpl w:val="DDC45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FFC3F89"/>
    <w:multiLevelType w:val="multilevel"/>
    <w:tmpl w:val="5C00D4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196091D"/>
    <w:multiLevelType w:val="multilevel"/>
    <w:tmpl w:val="B59CA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2D23746"/>
    <w:multiLevelType w:val="multilevel"/>
    <w:tmpl w:val="5DF8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11CBF"/>
    <w:multiLevelType w:val="multilevel"/>
    <w:tmpl w:val="E6A62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9190D6C"/>
    <w:multiLevelType w:val="multilevel"/>
    <w:tmpl w:val="2A880A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16603CD"/>
    <w:multiLevelType w:val="multilevel"/>
    <w:tmpl w:val="F93E7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7EA7984"/>
    <w:multiLevelType w:val="multilevel"/>
    <w:tmpl w:val="13483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9903B76"/>
    <w:multiLevelType w:val="multilevel"/>
    <w:tmpl w:val="D23AA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E731D54"/>
    <w:multiLevelType w:val="multilevel"/>
    <w:tmpl w:val="B0C4D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06A208E"/>
    <w:multiLevelType w:val="multilevel"/>
    <w:tmpl w:val="5C0C8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1303D9D"/>
    <w:multiLevelType w:val="multilevel"/>
    <w:tmpl w:val="CB262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61B5C8F"/>
    <w:multiLevelType w:val="multilevel"/>
    <w:tmpl w:val="327E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727AE"/>
    <w:multiLevelType w:val="multilevel"/>
    <w:tmpl w:val="DBCE3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CF07E9A"/>
    <w:multiLevelType w:val="multilevel"/>
    <w:tmpl w:val="418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82176D"/>
    <w:multiLevelType w:val="multilevel"/>
    <w:tmpl w:val="DE6EA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C290F86"/>
    <w:multiLevelType w:val="multilevel"/>
    <w:tmpl w:val="93D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12440"/>
    <w:multiLevelType w:val="multilevel"/>
    <w:tmpl w:val="E25EF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0"/>
  </w:num>
  <w:num w:numId="5">
    <w:abstractNumId w:val="15"/>
  </w:num>
  <w:num w:numId="6">
    <w:abstractNumId w:val="23"/>
  </w:num>
  <w:num w:numId="7">
    <w:abstractNumId w:val="20"/>
  </w:num>
  <w:num w:numId="8">
    <w:abstractNumId w:val="17"/>
  </w:num>
  <w:num w:numId="9">
    <w:abstractNumId w:val="3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12"/>
  </w:num>
  <w:num w:numId="15">
    <w:abstractNumId w:val="8"/>
  </w:num>
  <w:num w:numId="16">
    <w:abstractNumId w:val="22"/>
  </w:num>
  <w:num w:numId="17">
    <w:abstractNumId w:val="0"/>
  </w:num>
  <w:num w:numId="18">
    <w:abstractNumId w:val="11"/>
  </w:num>
  <w:num w:numId="19">
    <w:abstractNumId w:val="21"/>
  </w:num>
  <w:num w:numId="20">
    <w:abstractNumId w:val="1"/>
  </w:num>
  <w:num w:numId="21">
    <w:abstractNumId w:val="6"/>
  </w:num>
  <w:num w:numId="22">
    <w:abstractNumId w:val="18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6D"/>
    <w:rsid w:val="000C4EE6"/>
    <w:rsid w:val="003C7965"/>
    <w:rsid w:val="00445955"/>
    <w:rsid w:val="0052366D"/>
    <w:rsid w:val="00882109"/>
    <w:rsid w:val="00C40382"/>
    <w:rsid w:val="00CD3DDB"/>
    <w:rsid w:val="00F16812"/>
    <w:rsid w:val="00F2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D3D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character" w:styleId="a5">
    <w:name w:val="Hyperlink"/>
    <w:basedOn w:val="a0"/>
    <w:uiPriority w:val="99"/>
    <w:semiHidden/>
    <w:unhideWhenUsed/>
    <w:rsid w:val="0052366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ntabs-toggle-inner">
    <w:name w:val="nn_tabs-toggle-inner"/>
    <w:basedOn w:val="a0"/>
    <w:rsid w:val="0052366D"/>
  </w:style>
  <w:style w:type="character" w:customStyle="1" w:styleId="eurpricecal">
    <w:name w:val="eur_price_cal"/>
    <w:basedOn w:val="a0"/>
    <w:rsid w:val="0052366D"/>
  </w:style>
  <w:style w:type="character" w:customStyle="1" w:styleId="nnsliders-toggle-inner">
    <w:name w:val="nn_sliders-toggle-inner"/>
    <w:basedOn w:val="a0"/>
    <w:rsid w:val="0052366D"/>
  </w:style>
  <w:style w:type="character" w:customStyle="1" w:styleId="50">
    <w:name w:val="Заголовок 5 Знак"/>
    <w:basedOn w:val="a0"/>
    <w:link w:val="5"/>
    <w:uiPriority w:val="9"/>
    <w:rsid w:val="00CD3D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sdpricecal">
    <w:name w:val="usd_price_cal"/>
    <w:basedOn w:val="a0"/>
    <w:rsid w:val="003C7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04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185">
              <w:marLeft w:val="0"/>
              <w:marRight w:val="0"/>
              <w:marTop w:val="0"/>
              <w:marBottom w:val="30"/>
              <w:divBdr>
                <w:top w:val="single" w:sz="36" w:space="0" w:color="808080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001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527326">
              <w:marLeft w:val="0"/>
              <w:marRight w:val="0"/>
              <w:marTop w:val="75"/>
              <w:marBottom w:val="30"/>
              <w:divBdr>
                <w:top w:val="single" w:sz="36" w:space="0" w:color="808080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345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4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678">
              <w:marLeft w:val="0"/>
              <w:marRight w:val="0"/>
              <w:marTop w:val="0"/>
              <w:marBottom w:val="30"/>
              <w:divBdr>
                <w:top w:val="single" w:sz="36" w:space="0" w:color="808080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2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330">
          <w:marLeft w:val="0"/>
          <w:marRight w:val="0"/>
          <w:marTop w:val="0"/>
          <w:marBottom w:val="30"/>
          <w:divBdr>
            <w:top w:val="single" w:sz="36" w:space="0" w:color="808080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01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628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3111">
          <w:marLeft w:val="0"/>
          <w:marRight w:val="0"/>
          <w:marTop w:val="75"/>
          <w:marBottom w:val="30"/>
          <w:divBdr>
            <w:top w:val="single" w:sz="36" w:space="0" w:color="808080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11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506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494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922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443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304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099">
              <w:marLeft w:val="0"/>
              <w:marRight w:val="0"/>
              <w:marTop w:val="0"/>
              <w:marBottom w:val="30"/>
              <w:divBdr>
                <w:top w:val="single" w:sz="36" w:space="0" w:color="808080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36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1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05064">
              <w:marLeft w:val="0"/>
              <w:marRight w:val="0"/>
              <w:marTop w:val="75"/>
              <w:marBottom w:val="30"/>
              <w:divBdr>
                <w:top w:val="single" w:sz="36" w:space="0" w:color="808080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28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0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193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500">
              <w:marLeft w:val="0"/>
              <w:marRight w:val="0"/>
              <w:marTop w:val="0"/>
              <w:marBottom w:val="30"/>
              <w:divBdr>
                <w:top w:val="single" w:sz="36" w:space="0" w:color="808080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32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369111">
              <w:marLeft w:val="0"/>
              <w:marRight w:val="0"/>
              <w:marTop w:val="75"/>
              <w:marBottom w:val="30"/>
              <w:divBdr>
                <w:top w:val="single" w:sz="36" w:space="0" w:color="808080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94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49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2017-12-19T08:41:00Z</dcterms:created>
  <dcterms:modified xsi:type="dcterms:W3CDTF">2017-12-19T08:41:00Z</dcterms:modified>
</cp:coreProperties>
</file>