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DE" w:rsidRPr="003F6BDE" w:rsidRDefault="003F6BDE" w:rsidP="003F6BDE">
      <w:pPr>
        <w:pStyle w:val="a4"/>
        <w:spacing w:line="280" w:lineRule="atLeast"/>
        <w:rPr>
          <w:sz w:val="28"/>
          <w:szCs w:val="28"/>
        </w:rPr>
      </w:pPr>
      <w:r w:rsidRPr="003F6BDE">
        <w:rPr>
          <w:sz w:val="28"/>
          <w:szCs w:val="28"/>
        </w:rPr>
        <w:t> </w:t>
      </w:r>
    </w:p>
    <w:p w:rsidR="001A5B5D" w:rsidRDefault="003F6BDE" w:rsidP="003F6BDE">
      <w:pPr>
        <w:pStyle w:val="nameleft"/>
        <w:spacing w:line="280" w:lineRule="atLeast"/>
        <w:rPr>
          <w:color w:val="auto"/>
          <w:sz w:val="28"/>
          <w:szCs w:val="28"/>
        </w:rPr>
      </w:pPr>
      <w:r w:rsidRPr="003F6BDE">
        <w:rPr>
          <w:color w:val="auto"/>
          <w:sz w:val="28"/>
          <w:szCs w:val="28"/>
        </w:rPr>
        <w:t>О</w:t>
      </w:r>
      <w:r w:rsidR="001A5B5D">
        <w:rPr>
          <w:color w:val="auto"/>
          <w:sz w:val="28"/>
          <w:szCs w:val="28"/>
        </w:rPr>
        <w:t xml:space="preserve">б обращении </w:t>
      </w:r>
      <w:proofErr w:type="gramStart"/>
      <w:r w:rsidR="001A5B5D">
        <w:rPr>
          <w:color w:val="auto"/>
          <w:sz w:val="28"/>
          <w:szCs w:val="28"/>
        </w:rPr>
        <w:t>подарочных</w:t>
      </w:r>
      <w:proofErr w:type="gramEnd"/>
    </w:p>
    <w:p w:rsidR="003F6BDE" w:rsidRDefault="001A5B5D" w:rsidP="003F6BDE">
      <w:pPr>
        <w:pStyle w:val="nameleft"/>
        <w:spacing w:line="280" w:lineRule="atLeas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сертификатов</w:t>
      </w:r>
      <w:r w:rsidR="003F6BDE" w:rsidRPr="003F6BDE">
        <w:rPr>
          <w:color w:val="auto"/>
          <w:sz w:val="28"/>
          <w:szCs w:val="28"/>
        </w:rPr>
        <w:t xml:space="preserve"> </w:t>
      </w:r>
    </w:p>
    <w:p w:rsidR="001A5B5D" w:rsidRDefault="001A5B5D" w:rsidP="003F6BDE">
      <w:pPr>
        <w:pStyle w:val="nameleft"/>
        <w:spacing w:line="280" w:lineRule="atLeast"/>
        <w:rPr>
          <w:color w:val="auto"/>
          <w:sz w:val="28"/>
          <w:szCs w:val="28"/>
        </w:rPr>
      </w:pPr>
    </w:p>
    <w:p w:rsidR="00D849FF" w:rsidRDefault="001A5B5D" w:rsidP="00D84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Настоящее Положение является типовым и применяется при продаже </w:t>
      </w:r>
      <w:r w:rsidR="003A0B4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сети парикмахерских</w:t>
      </w: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ОАО «Локон» Подарочных сертификатов ОАО «Локон» номиналом от 100 000 рублей и выше.</w:t>
      </w:r>
    </w:p>
    <w:p w:rsidR="00D849FF" w:rsidRDefault="001A5B5D" w:rsidP="00D84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Подарочный сертификат является платежным документом, действующим в</w:t>
      </w:r>
      <w:r w:rsidR="00143B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сети</w:t>
      </w: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парикмахерских ОАО «Локон»</w:t>
      </w:r>
      <w:r w:rsid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D849FF" w:rsidRDefault="001A5B5D" w:rsidP="00D84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849F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1. Общие положения:</w:t>
      </w:r>
      <w:r w:rsid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 </w:t>
      </w:r>
    </w:p>
    <w:p w:rsidR="00D849FF" w:rsidRDefault="001A5B5D" w:rsidP="00D84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1.1. Подарочный сертификат - это документ на предъявителя, удостоверяющий право лица, его представившего (лиц в случае, если подарочный сертификат предполагает его использование несколькими лицами), на получение бытовых услуг</w:t>
      </w:r>
      <w:r w:rsidR="002A3CA9" w:rsidRPr="002A3C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</w:t>
      </w:r>
      <w:r w:rsidR="002A3C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том числе материалов</w:t>
      </w:r>
      <w:r w:rsidR="003E30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="002A3C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необходимых для их оказания</w:t>
      </w:r>
      <w:r w:rsidR="002A3CA9" w:rsidRPr="002A3C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</w:t>
      </w: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приобретени</w:t>
      </w:r>
      <w:r w:rsidR="00B822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 товаров</w:t>
      </w: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сумму</w:t>
      </w:r>
      <w:r w:rsidR="00B822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</w:t>
      </w: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эквивалентную номиналу подарочного сертификата, на условиях и в порядке, установленных настоящим Положением.</w:t>
      </w:r>
    </w:p>
    <w:p w:rsidR="00D849FF" w:rsidRDefault="001A5B5D" w:rsidP="00D84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1.2. Правом приобретения Подарочного сертификата обладают граждане и юридические лица Республики Беларусь, иностранные граждане, лица без гражданства, иностранные юридические лица.</w:t>
      </w:r>
    </w:p>
    <w:p w:rsidR="00D849FF" w:rsidRDefault="001A5B5D" w:rsidP="00D84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1.3. Подарочный сертификат ОАО «Локон» является письменным свидетельством заключения предварительного договора, удостоверяющего факт внесения предоплаты покупателем определенной суммы денежных средств за товар</w:t>
      </w:r>
      <w:r w:rsidR="00704F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ы</w:t>
      </w: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услуг</w:t>
      </w:r>
      <w:r w:rsidR="00704F0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r w:rsidR="00D943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материалы</w:t>
      </w: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Подарочный сертификат представляет собой </w:t>
      </w:r>
      <w:r w:rsidR="00D849FF"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пластиковую или</w:t>
      </w: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картонную карточку с логотипом ОАО «Локон</w:t>
      </w:r>
      <w:r w:rsidR="00D849FF"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», порядковым</w:t>
      </w: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номером, указанием срока действия и необходимой справочной информацией.</w:t>
      </w:r>
    </w:p>
    <w:p w:rsidR="00D849FF" w:rsidRDefault="001A5B5D" w:rsidP="00D84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1.4. Подарочный сертификат является собственностью ОАО «Локон» до момента его приобретения покупателем. </w:t>
      </w:r>
    </w:p>
    <w:p w:rsidR="00D849FF" w:rsidRDefault="001A5B5D" w:rsidP="00D84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1.5. Подарочный сертификат дает право е</w:t>
      </w:r>
      <w:r w:rsidR="00D943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го держателю приобрести товары,</w:t>
      </w: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услуги</w:t>
      </w:r>
      <w:r w:rsidR="00D943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материалы</w:t>
      </w: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</w:t>
      </w:r>
      <w:r w:rsid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сети </w:t>
      </w: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Парикмахерских ОАО «Локон» на сумму, эквивалентную номинальной стоимости сертификата. </w:t>
      </w:r>
    </w:p>
    <w:p w:rsidR="00D849FF" w:rsidRDefault="001A5B5D" w:rsidP="00D84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1.6. Подарочный сертификат ОАО «Локон» срочный. Сертификат активируется в день его продажи и действителен в течение 5 (пяти) месяцев со дня продажи. Срок действия Подарочного сертификата указан на его</w:t>
      </w:r>
      <w:r w:rsidR="007603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информационной</w:t>
      </w: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стороне. </w:t>
      </w:r>
    </w:p>
    <w:p w:rsidR="00760378" w:rsidRDefault="001A5B5D" w:rsidP="00D849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1.7.</w:t>
      </w:r>
      <w:r w:rsidR="00143B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Приобретение Подарочного сертификата означает согласие покупателя Подарочного сертификата с настоящим Положением. </w:t>
      </w:r>
    </w:p>
    <w:p w:rsidR="00760378" w:rsidRDefault="00760378" w:rsidP="00760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760378" w:rsidRDefault="001A5B5D" w:rsidP="007603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6037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2. Порядок приобретения Подарочного сертификата ОАО «Локон» </w:t>
      </w:r>
    </w:p>
    <w:p w:rsidR="00760378" w:rsidRDefault="001A5B5D" w:rsidP="00760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2.1 Подарочный сертификат реализуется на платной основе за наличный или безналичный расчет. О продаже сертификата делается отметка </w:t>
      </w: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в </w:t>
      </w:r>
      <w:r w:rsidRPr="007603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специальном реестре бухгалтерии</w:t>
      </w: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ОАО «Локон» с указанием</w:t>
      </w:r>
      <w:r w:rsidR="00B822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номера сертификата,</w:t>
      </w: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даты продажи, его номинальной стоимости. </w:t>
      </w:r>
    </w:p>
    <w:p w:rsidR="001A5B5D" w:rsidRPr="00760378" w:rsidRDefault="001A5B5D" w:rsidP="00760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2.2. В обращение вводятся Подарочные сертификаты номинальной стоимостью от 100000 рублей и выше. </w:t>
      </w:r>
    </w:p>
    <w:p w:rsidR="00760378" w:rsidRDefault="001A5B5D" w:rsidP="00760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2.3. Подарочный сертификат приобретается непосредственно у администратора парикмахерской. Приобретатель вносит в кассу сумму денежных средств, равную номиналу Подарочного сертификата. Оплата может быть осуществлена платежным поручением с обязательным указанием номера и номинальной стоимости Подарочного сертификата.</w:t>
      </w:r>
    </w:p>
    <w:p w:rsidR="00760378" w:rsidRDefault="001A5B5D" w:rsidP="00760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2.4.</w:t>
      </w:r>
      <w:r w:rsidR="00143B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При приобретении Подарочного сертификата за наличный расчет покупатель получает помимо самого Подарочного сертификата кассовый чек на сумму принятых </w:t>
      </w:r>
      <w:r w:rsidR="00B8227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кассу </w:t>
      </w: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денег</w:t>
      </w:r>
      <w:r w:rsidR="007603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который должен сохранят</w:t>
      </w:r>
      <w:r w:rsidR="001205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ь</w:t>
      </w:r>
      <w:r w:rsidR="007603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ся покупателем до полного использования и передачи Подарочного сертификата администратору парикмахерской ОАО «Локон»</w:t>
      </w: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760378" w:rsidRDefault="001A5B5D" w:rsidP="00760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2.5.</w:t>
      </w:r>
      <w:r w:rsidR="00143B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продаже Подарочного сертификата проводится ознакомление покупателя с правилами обращения Подарочного сертификата, закрепленными настоящим Положением.</w:t>
      </w:r>
    </w:p>
    <w:p w:rsidR="00760378" w:rsidRDefault="001A5B5D" w:rsidP="00760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2.6. На приобретение Подарочного сертификата не распространяются скидки и акции, действующие в парикмахерской.</w:t>
      </w:r>
    </w:p>
    <w:p w:rsidR="00760378" w:rsidRDefault="00760378" w:rsidP="00760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2.7. В случае</w:t>
      </w:r>
      <w:r w:rsidR="001A5B5D"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если Подарочный сертификат не будет использован в течение срока его действия, денежные средства, уплаченные за него, возврату не подлежат.</w:t>
      </w:r>
    </w:p>
    <w:p w:rsidR="00760378" w:rsidRPr="00760378" w:rsidRDefault="001A5B5D" w:rsidP="00760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7603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760378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3. Правила реализации Подарочного сертификата: </w:t>
      </w:r>
    </w:p>
    <w:p w:rsidR="00760378" w:rsidRDefault="001A5B5D" w:rsidP="00760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3.1. Подарочный сертификат не является именным и может быть передан третьим лицам. Подарочный сертификат реализуется предъявителем Подарочного сертификата.</w:t>
      </w:r>
    </w:p>
    <w:p w:rsidR="00760378" w:rsidRDefault="001A5B5D" w:rsidP="00760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3.2. </w:t>
      </w:r>
      <w:r w:rsidR="00143B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Подарочный сертификат предназначен для оплаты товаров, услуг</w:t>
      </w:r>
      <w:r w:rsidR="002A3C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а также необходимых в процессе оказания услуг материалов </w:t>
      </w: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 сети парикмахерских ОАО «Локон» по ценам, действующим на момент приобретения товаров, услуг</w:t>
      </w:r>
      <w:r w:rsidR="002A3CA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материалов</w:t>
      </w: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760378" w:rsidRDefault="001A5B5D" w:rsidP="00760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3.3. Подарочный сертификат может быть реализован только в </w:t>
      </w:r>
      <w:r w:rsidR="008D7FD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сети </w:t>
      </w: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парикмахерских ОАО «Локон». </w:t>
      </w:r>
    </w:p>
    <w:p w:rsidR="00760378" w:rsidRDefault="001A5B5D" w:rsidP="00760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3.4. Весь номинал Подарочного сертификата может быть использован многократно</w:t>
      </w:r>
      <w:r w:rsidR="00D30E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, при этом после каждого обслуживания, приобретения товара администратор делает запись на Подарочном сертификате о </w:t>
      </w:r>
      <w:r w:rsidR="002B0EB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неиспользованной сумме </w:t>
      </w:r>
      <w:r w:rsidR="00D30E4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 проставлением штампа и собственноручной подписи</w:t>
      </w:r>
      <w:r w:rsidR="005B47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а также выдает акт реализации услуг, товаров, материалов</w:t>
      </w:r>
      <w:r w:rsidR="007C697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согласно приложению 1</w:t>
      </w: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После окончательного использования Подарочный сертификат безвозвратно передается администратору парикмахерской.</w:t>
      </w:r>
    </w:p>
    <w:p w:rsidR="001A5B5D" w:rsidRDefault="001A5B5D" w:rsidP="00760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3.5. В случае если суммарная стоимость выбранного товара, бытовых услуг</w:t>
      </w:r>
      <w:r w:rsidR="005B47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материалов</w:t>
      </w: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меньше номинальной стоимости Подарочного сертификата, разница владельцу Подарочного сертификата не выплачивается. </w:t>
      </w:r>
    </w:p>
    <w:p w:rsidR="00BD3BA1" w:rsidRDefault="001A5B5D" w:rsidP="00760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3.6. Если суммарная стоимость выбранного товара, бытовых услуг</w:t>
      </w:r>
      <w:r w:rsidR="005B47BA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материалов</w:t>
      </w: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больше номинала Подарочного сертификата, разница доплачивается его владельцем наличными деньгами в кассу парикмахерской. </w:t>
      </w:r>
    </w:p>
    <w:p w:rsidR="00BD3BA1" w:rsidRDefault="001A5B5D" w:rsidP="00760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3.7. Допускается суммирование нескольких Подарочных сертификатов. </w:t>
      </w:r>
    </w:p>
    <w:p w:rsidR="00BD3BA1" w:rsidRDefault="001A5B5D" w:rsidP="00760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3.8. Подарочный сертификат не подлежит обмену на денежные средства. </w:t>
      </w:r>
    </w:p>
    <w:p w:rsidR="00BD3BA1" w:rsidRDefault="001A5B5D" w:rsidP="00760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3.9.</w:t>
      </w:r>
      <w:r w:rsidR="00143B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 покупку, совершаемую с использованием Подарочного сертификата, распространяются все действующие акции, скидки</w:t>
      </w:r>
      <w:r w:rsidR="00BD3BA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проводимые в данный момент в парикмахерской</w:t>
      </w: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 </w:t>
      </w:r>
    </w:p>
    <w:p w:rsidR="00BD3BA1" w:rsidRDefault="001A5B5D" w:rsidP="00760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3.10. В случае потери, кражи или порчи Подарочный сертификат ОАО «Локон» не восстанавливается и денежные средства не возвращаются. </w:t>
      </w:r>
    </w:p>
    <w:p w:rsidR="00BD3BA1" w:rsidRDefault="001A5B5D" w:rsidP="00760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3.11.</w:t>
      </w:r>
      <w:r w:rsidR="00143B6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Обмен и возврат некачественных товаров, приобретенных с использованием Подарочного сертификата, осуществляется в общем порядке, предусмотренном действующим законодательством Республики Беларусь. </w:t>
      </w:r>
      <w:r w:rsidRPr="007603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76037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 w:rsidRPr="00BD3BA1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4. Примечание</w:t>
      </w: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1A5B5D" w:rsidRDefault="001A5B5D" w:rsidP="00760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D84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4.1. ОАО «Локон» оставляет за собой право в одностороннем порядке вносить изменения в правила работы с Подарочными сертификатами до момента их продажи клиенту. После приобретения подарочного сертификата покупателем - правила работы с Подарочным сертификатом не меняются. </w:t>
      </w:r>
    </w:p>
    <w:p w:rsidR="008D7FD2" w:rsidRPr="00760378" w:rsidRDefault="008D7FD2" w:rsidP="00760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4.2. Настоящие Положение вводиться в действие с 01 ноября 2015 года.</w:t>
      </w:r>
    </w:p>
    <w:sectPr w:rsidR="008D7FD2" w:rsidRPr="00760378" w:rsidSect="00B625E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654" w:rsidRDefault="00BD4654" w:rsidP="005667A8">
      <w:pPr>
        <w:spacing w:after="0" w:line="240" w:lineRule="auto"/>
      </w:pPr>
      <w:r>
        <w:separator/>
      </w:r>
    </w:p>
  </w:endnote>
  <w:endnote w:type="continuationSeparator" w:id="0">
    <w:p w:rsidR="00BD4654" w:rsidRDefault="00BD4654" w:rsidP="0056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326887"/>
      <w:docPartObj>
        <w:docPartGallery w:val="Page Numbers (Bottom of Page)"/>
        <w:docPartUnique/>
      </w:docPartObj>
    </w:sdtPr>
    <w:sdtContent>
      <w:p w:rsidR="005667A8" w:rsidRDefault="00B625E4">
        <w:pPr>
          <w:pStyle w:val="a7"/>
          <w:jc w:val="right"/>
        </w:pPr>
        <w:r>
          <w:fldChar w:fldCharType="begin"/>
        </w:r>
        <w:r w:rsidR="005667A8">
          <w:instrText>PAGE   \* MERGEFORMAT</w:instrText>
        </w:r>
        <w:r>
          <w:fldChar w:fldCharType="separate"/>
        </w:r>
        <w:r w:rsidR="00BB30D8">
          <w:rPr>
            <w:noProof/>
          </w:rPr>
          <w:t>2</w:t>
        </w:r>
        <w:r>
          <w:fldChar w:fldCharType="end"/>
        </w:r>
      </w:p>
    </w:sdtContent>
  </w:sdt>
  <w:p w:rsidR="005667A8" w:rsidRDefault="005667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654" w:rsidRDefault="00BD4654" w:rsidP="005667A8">
      <w:pPr>
        <w:spacing w:after="0" w:line="240" w:lineRule="auto"/>
      </w:pPr>
      <w:r>
        <w:separator/>
      </w:r>
    </w:p>
  </w:footnote>
  <w:footnote w:type="continuationSeparator" w:id="0">
    <w:p w:rsidR="00BD4654" w:rsidRDefault="00BD4654" w:rsidP="00566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BDE"/>
    <w:rsid w:val="000B2A42"/>
    <w:rsid w:val="000F7319"/>
    <w:rsid w:val="001205A7"/>
    <w:rsid w:val="00143B68"/>
    <w:rsid w:val="001A5B5D"/>
    <w:rsid w:val="00221711"/>
    <w:rsid w:val="002352F0"/>
    <w:rsid w:val="002731F8"/>
    <w:rsid w:val="002A3CA9"/>
    <w:rsid w:val="002B0EB9"/>
    <w:rsid w:val="002B3C16"/>
    <w:rsid w:val="002E0332"/>
    <w:rsid w:val="00357A90"/>
    <w:rsid w:val="003A0B46"/>
    <w:rsid w:val="003C6325"/>
    <w:rsid w:val="003E305C"/>
    <w:rsid w:val="003E4761"/>
    <w:rsid w:val="003F6BDE"/>
    <w:rsid w:val="004406C7"/>
    <w:rsid w:val="004864F4"/>
    <w:rsid w:val="004B30F4"/>
    <w:rsid w:val="004C4B75"/>
    <w:rsid w:val="0052252C"/>
    <w:rsid w:val="005667A8"/>
    <w:rsid w:val="00572E9B"/>
    <w:rsid w:val="005808DD"/>
    <w:rsid w:val="005B47BA"/>
    <w:rsid w:val="005C4BE6"/>
    <w:rsid w:val="006553CA"/>
    <w:rsid w:val="006D6D4C"/>
    <w:rsid w:val="00704F0D"/>
    <w:rsid w:val="00747BC7"/>
    <w:rsid w:val="00760378"/>
    <w:rsid w:val="007C6975"/>
    <w:rsid w:val="008441C5"/>
    <w:rsid w:val="00870369"/>
    <w:rsid w:val="00896E5B"/>
    <w:rsid w:val="008D7FD2"/>
    <w:rsid w:val="00947D7B"/>
    <w:rsid w:val="00961A0D"/>
    <w:rsid w:val="00983D4B"/>
    <w:rsid w:val="00A23AB9"/>
    <w:rsid w:val="00A50ED0"/>
    <w:rsid w:val="00AA3920"/>
    <w:rsid w:val="00B625E4"/>
    <w:rsid w:val="00B82274"/>
    <w:rsid w:val="00BA081C"/>
    <w:rsid w:val="00BB30D8"/>
    <w:rsid w:val="00BD3BA1"/>
    <w:rsid w:val="00BD4654"/>
    <w:rsid w:val="00C832B2"/>
    <w:rsid w:val="00D30E45"/>
    <w:rsid w:val="00D849FF"/>
    <w:rsid w:val="00D91807"/>
    <w:rsid w:val="00D943E9"/>
    <w:rsid w:val="00E17357"/>
    <w:rsid w:val="00E4363F"/>
    <w:rsid w:val="00E8360E"/>
    <w:rsid w:val="00E84ACC"/>
    <w:rsid w:val="00EB4760"/>
    <w:rsid w:val="00EE51E6"/>
    <w:rsid w:val="00F000A4"/>
    <w:rsid w:val="00F4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BDE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3F6BDE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3F6B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F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3F6BD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left">
    <w:name w:val="name_left"/>
    <w:basedOn w:val="a"/>
    <w:rsid w:val="003F6BD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podpis">
    <w:name w:val="podpis"/>
    <w:basedOn w:val="a"/>
    <w:rsid w:val="003F6BDE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a0-justify">
    <w:name w:val="a0-justify"/>
    <w:basedOn w:val="a"/>
    <w:rsid w:val="00F000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6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7A8"/>
  </w:style>
  <w:style w:type="paragraph" w:styleId="a7">
    <w:name w:val="footer"/>
    <w:basedOn w:val="a"/>
    <w:link w:val="a8"/>
    <w:uiPriority w:val="99"/>
    <w:unhideWhenUsed/>
    <w:rsid w:val="0056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7A8"/>
  </w:style>
  <w:style w:type="table" w:styleId="a9">
    <w:name w:val="Table Grid"/>
    <w:basedOn w:val="a1"/>
    <w:uiPriority w:val="59"/>
    <w:rsid w:val="003E3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6BDE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3F6BDE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3F6BD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F6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3F6BD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left">
    <w:name w:val="name_left"/>
    <w:basedOn w:val="a"/>
    <w:rsid w:val="003F6BDE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ru-RU"/>
    </w:rPr>
  </w:style>
  <w:style w:type="paragraph" w:customStyle="1" w:styleId="podpis">
    <w:name w:val="podpis"/>
    <w:basedOn w:val="a"/>
    <w:rsid w:val="003F6BDE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a0-justify">
    <w:name w:val="a0-justify"/>
    <w:basedOn w:val="a"/>
    <w:rsid w:val="00F000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6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7A8"/>
  </w:style>
  <w:style w:type="paragraph" w:styleId="a7">
    <w:name w:val="footer"/>
    <w:basedOn w:val="a"/>
    <w:link w:val="a8"/>
    <w:uiPriority w:val="99"/>
    <w:unhideWhenUsed/>
    <w:rsid w:val="00566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7A8"/>
  </w:style>
  <w:style w:type="table" w:styleId="a9">
    <w:name w:val="Table Grid"/>
    <w:basedOn w:val="a1"/>
    <w:uiPriority w:val="59"/>
    <w:rsid w:val="003E3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2437-400D-427C-ADD5-10EC8981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lokon</dc:creator>
  <cp:lastModifiedBy>Admin</cp:lastModifiedBy>
  <cp:revision>13</cp:revision>
  <cp:lastPrinted>2015-10-28T14:13:00Z</cp:lastPrinted>
  <dcterms:created xsi:type="dcterms:W3CDTF">2015-10-27T08:04:00Z</dcterms:created>
  <dcterms:modified xsi:type="dcterms:W3CDTF">2015-11-06T11:27:00Z</dcterms:modified>
</cp:coreProperties>
</file>