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55182C" w:rsidRDefault="0055182C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"https://sletat.ru/tour/269-626627282-1082706987/" \o "Callisto Holiday Village"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Callisto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Holiday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Village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55182C" w:rsidRDefault="0055182C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Кипр,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Айя-Напа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1 линия</w:t>
            </w:r>
            <w:proofErr w:type="gram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  <w:lang w:val="en-US"/>
              </w:rPr>
              <w:t>v</w:t>
            </w:r>
            <w:proofErr w:type="gramEnd"/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55182C" w:rsidRDefault="0055182C" w:rsidP="000D0565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Очень теплый прием в удивительный мир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Callisto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Holiday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Village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. Турбазы, аквапарк курорты, </w:t>
            </w: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отели</w:t>
            </w:r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и гостиничные апартаменты все предлагая доступные отдых в сочетании с высочайший уровень обслуживания и сердечным желанием удовлетворить все ваши пожелания</w:t>
            </w:r>
            <w:r w:rsidRPr="0055182C"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Комплекс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Callisto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размещается в ухоженном саду с ландшафтным бассейном</w:t>
            </w: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</w:t>
            </w:r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о пляжа можно дойти всего за 3 минуты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Среди ближайших популярных достопримечательностей – Музей моря «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Таласса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» и монастырь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Айя-Напы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, расстояние до которых от комплекса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Callisto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Village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составляет 2 км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5182C" w:rsidRPr="0055182C" w:rsidRDefault="0055182C" w:rsidP="0055182C">
            <w:pPr>
              <w:numPr>
                <w:ilvl w:val="0"/>
                <w:numId w:val="1"/>
              </w:numPr>
              <w:shd w:val="clear" w:color="auto" w:fill="FFFFFF"/>
              <w:spacing w:before="210"/>
              <w:ind w:left="0"/>
              <w:textAlignment w:val="center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55182C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 xml:space="preserve">НВ (полупансион: </w:t>
            </w:r>
            <w:proofErr w:type="spellStart"/>
            <w:r w:rsidRPr="0055182C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завтрак+ужин</w:t>
            </w:r>
            <w:proofErr w:type="spellEnd"/>
            <w:r w:rsidRPr="0055182C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)</w:t>
            </w:r>
            <w:r w:rsidRPr="0055182C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br/>
              <w:t>AL (все включено)</w:t>
            </w:r>
          </w:p>
          <w:p w:rsidR="0055182C" w:rsidRPr="0055182C" w:rsidRDefault="0055182C" w:rsidP="0055182C">
            <w:pPr>
              <w:numPr>
                <w:ilvl w:val="0"/>
                <w:numId w:val="1"/>
              </w:numPr>
              <w:shd w:val="clear" w:color="auto" w:fill="FFFFFF"/>
              <w:spacing w:before="21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</w:p>
          <w:p w:rsidR="005E7D96" w:rsidRPr="007D78DA" w:rsidRDefault="005E7D9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22CFE" w:rsidRPr="00D676E4" w:rsidRDefault="0055182C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Первая линия пляжа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9C039F" w:rsidRDefault="0055182C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Детская площадка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Детский бассейн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Детское меню в ресторане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Няня</w:t>
            </w:r>
          </w:p>
        </w:tc>
      </w:tr>
      <w:tr w:rsidR="005E7D96" w:rsidRPr="00893A2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3E1976" w:rsidRPr="00893A29" w:rsidRDefault="0055182C" w:rsidP="000D0565">
            <w:pPr>
              <w:shd w:val="clear" w:color="auto" w:fill="FFFFFF"/>
              <w:textAlignment w:val="baseline"/>
              <w:rPr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Открытая гостиная с кухней (микроволновая печь, чайник, тостер, кофеварка, печь)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Радио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Мини-холодильник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Прямой телефон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Сейф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СпутниковоеТВ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Ванная комната (душ, туалет)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Балкон или веранда</w:t>
            </w:r>
            <w:proofErr w:type="gramEnd"/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СТОИМОСТЬ НА ДВОИХ на 7 ночей</w:t>
            </w:r>
          </w:p>
        </w:tc>
        <w:tc>
          <w:tcPr>
            <w:tcW w:w="4786" w:type="dxa"/>
          </w:tcPr>
          <w:p w:rsidR="005E7D96" w:rsidRPr="0055182C" w:rsidRDefault="0055182C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353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55182C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22F"/>
    <w:multiLevelType w:val="multilevel"/>
    <w:tmpl w:val="C08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0565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B72B4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50904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5182C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3A29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5CA9"/>
    <w:rsid w:val="009C788B"/>
    <w:rsid w:val="009D6AB1"/>
    <w:rsid w:val="009F1CEE"/>
    <w:rsid w:val="00A16F04"/>
    <w:rsid w:val="00A23983"/>
    <w:rsid w:val="00A26447"/>
    <w:rsid w:val="00A3103E"/>
    <w:rsid w:val="00A41C16"/>
    <w:rsid w:val="00A53555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8777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676E4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2018-02-28T10:48:00Z</dcterms:created>
  <dcterms:modified xsi:type="dcterms:W3CDTF">2018-02-28T10:48:00Z</dcterms:modified>
</cp:coreProperties>
</file>