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77" w:rsidRPr="00400F77" w:rsidRDefault="00400F77" w:rsidP="00400F77">
      <w:pPr>
        <w:shd w:val="clear" w:color="auto" w:fill="FFFFFF"/>
        <w:spacing w:before="450" w:after="225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400F7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Программа автобусного тура</w:t>
      </w:r>
    </w:p>
    <w:p w:rsidR="00400F77" w:rsidRPr="00400F77" w:rsidRDefault="00400F77" w:rsidP="00400F77">
      <w:pPr>
        <w:numPr>
          <w:ilvl w:val="0"/>
          <w:numId w:val="1"/>
        </w:numPr>
        <w:shd w:val="clear" w:color="auto" w:fill="FFFFFF"/>
        <w:spacing w:before="75" w:after="75" w:line="270" w:lineRule="atLeast"/>
        <w:ind w:left="75" w:right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078A3"/>
          <w:sz w:val="18"/>
          <w:szCs w:val="18"/>
          <w:lang w:eastAsia="ru-RU"/>
        </w:rPr>
        <w:drawing>
          <wp:inline distT="0" distB="0" distL="0" distR="0">
            <wp:extent cx="1714500" cy="1285875"/>
            <wp:effectExtent l="0" t="0" r="0" b="9525"/>
            <wp:docPr id="4" name="Рисунок 4" descr="http://www.321.by/gallery/ebbb786f/thumb/c45e95bb61986aa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321.by/gallery/ebbb786f/thumb/c45e95bb61986aa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77" w:rsidRPr="00400F77" w:rsidRDefault="00400F77" w:rsidP="00400F77">
      <w:pPr>
        <w:numPr>
          <w:ilvl w:val="0"/>
          <w:numId w:val="1"/>
        </w:numPr>
        <w:shd w:val="clear" w:color="auto" w:fill="FFFFFF"/>
        <w:spacing w:before="75" w:after="75" w:line="270" w:lineRule="atLeast"/>
        <w:ind w:left="75" w:right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078A3"/>
          <w:sz w:val="18"/>
          <w:szCs w:val="18"/>
          <w:lang w:eastAsia="ru-RU"/>
        </w:rPr>
        <w:drawing>
          <wp:inline distT="0" distB="0" distL="0" distR="0">
            <wp:extent cx="1714500" cy="962025"/>
            <wp:effectExtent l="0" t="0" r="0" b="9525"/>
            <wp:docPr id="3" name="Рисунок 3" descr="http://www.321.by/gallery/ebbb786f/thumb/aa872069187a1c8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321.by/gallery/ebbb786f/thumb/aa872069187a1c8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77" w:rsidRPr="00400F77" w:rsidRDefault="00400F77" w:rsidP="00400F77">
      <w:pPr>
        <w:numPr>
          <w:ilvl w:val="0"/>
          <w:numId w:val="1"/>
        </w:numPr>
        <w:shd w:val="clear" w:color="auto" w:fill="FFFFFF"/>
        <w:spacing w:before="75" w:after="75" w:line="270" w:lineRule="atLeast"/>
        <w:ind w:left="75" w:right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078A3"/>
          <w:sz w:val="18"/>
          <w:szCs w:val="18"/>
          <w:lang w:eastAsia="ru-RU"/>
        </w:rPr>
        <w:drawing>
          <wp:inline distT="0" distB="0" distL="0" distR="0">
            <wp:extent cx="1714500" cy="962025"/>
            <wp:effectExtent l="0" t="0" r="0" b="9525"/>
            <wp:docPr id="2" name="Рисунок 2" descr="http://www.321.by/gallery/ebbb786f/thumb/b20742dc9fe0067d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321.by/gallery/ebbb786f/thumb/b20742dc9fe0067d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77" w:rsidRPr="00400F77" w:rsidRDefault="00400F77" w:rsidP="00400F77">
      <w:pPr>
        <w:numPr>
          <w:ilvl w:val="0"/>
          <w:numId w:val="1"/>
        </w:numPr>
        <w:shd w:val="clear" w:color="auto" w:fill="FFFFFF"/>
        <w:spacing w:before="75" w:after="75" w:line="270" w:lineRule="atLeast"/>
        <w:ind w:left="75" w:right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078A3"/>
          <w:sz w:val="18"/>
          <w:szCs w:val="18"/>
          <w:lang w:eastAsia="ru-RU"/>
        </w:rPr>
        <w:drawing>
          <wp:inline distT="0" distB="0" distL="0" distR="0">
            <wp:extent cx="1714500" cy="1028700"/>
            <wp:effectExtent l="0" t="0" r="0" b="0"/>
            <wp:docPr id="1" name="Рисунок 1" descr="http://www.321.by/gallery/ebbb786f/thumb/f8747364a6dbb88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321.by/gallery/ebbb786f/thumb/f8747364a6dbb88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4" w:type="dxa"/>
        <w:tblInd w:w="-7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9376"/>
      </w:tblGrid>
      <w:tr w:rsidR="00400F77" w:rsidRPr="00400F77" w:rsidTr="00400F77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00F77" w:rsidRPr="00400F77" w:rsidRDefault="00400F77" w:rsidP="00400F77">
            <w:pPr>
              <w:shd w:val="clear" w:color="auto" w:fill="4D7EA7"/>
              <w:spacing w:before="450" w:after="450" w:line="240" w:lineRule="atLeast"/>
              <w:jc w:val="center"/>
              <w:divId w:val="319579254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400F77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1</w:t>
            </w:r>
            <w:r w:rsidRPr="00400F77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9376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05.30 — Выезд из Минска (Центральный автовокзал).</w:t>
            </w:r>
          </w:p>
          <w:p w:rsidR="00400F77" w:rsidRPr="00400F77" w:rsidRDefault="00400F77" w:rsidP="00400F77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Транзит по территории РБ (~350 км), прохождение границы РБ и РП.</w:t>
            </w:r>
          </w:p>
          <w:p w:rsidR="00400F77" w:rsidRPr="00400F77" w:rsidRDefault="00400F77" w:rsidP="00400F77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*При желании группы и благоприятной транспортной обстановке возможна экскурсия по королевскому </w:t>
            </w:r>
            <w:r w:rsidRPr="00400F77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Кракову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— древней столице Польши; городу на протяжении многих веков игравшему важную роль в европейской истории: холм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Вавель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 Королевским замком, пещера дракона,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Мариацкий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костел, Рыночная площадь, галерея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Сукеницы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Флорианская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улица,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Ягеллонский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университет и др.</w:t>
            </w:r>
          </w:p>
        </w:tc>
      </w:tr>
      <w:tr w:rsidR="00400F77" w:rsidRPr="00400F77" w:rsidTr="00400F77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00F77" w:rsidRPr="00400F77" w:rsidRDefault="00400F77" w:rsidP="00400F77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400F77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2</w:t>
            </w:r>
            <w:r w:rsidRPr="00400F77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9376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 </w:t>
            </w:r>
            <w:r w:rsidRPr="00400F77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Вену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(~ 200 км) — город-музей, наполненный великолепными памятниками архитектуры всех мыслимых стилей, старый </w:t>
            </w:r>
            <w:proofErr w:type="gram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центр</w:t>
            </w:r>
            <w:proofErr w:type="gram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которого был внесен в Список культурного наследия ЮНЕСКО. В Вене особое значение приобретают такие понятия, как кофе, вальс,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штрудель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... По прибытии пешеходная экскурсия (1.5 часа) по исторической части города: площадь Марии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Терезии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площадь Героев, зимняя резиденция Габсбургов дворец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Хофбург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(внешний осмотр), Грабен, собор Святого Стефана, оперный театр. Свободное время (не более 2 часов).</w:t>
            </w:r>
          </w:p>
          <w:p w:rsidR="00400F77" w:rsidRPr="00400F77" w:rsidRDefault="00400F77" w:rsidP="00400F77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на ночлег на территории Италии (~ 500 км)</w:t>
            </w:r>
          </w:p>
        </w:tc>
      </w:tr>
      <w:tr w:rsidR="00400F77" w:rsidRPr="00400F77" w:rsidTr="00400F77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00F77" w:rsidRPr="00400F77" w:rsidRDefault="00400F77" w:rsidP="00400F77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400F77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3</w:t>
            </w:r>
            <w:r w:rsidRPr="00400F77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9376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 </w:t>
            </w:r>
            <w:r w:rsidRPr="00400F77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Венецию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на паркинг, отправление в центральную часть города на катере (обязательный туристический сбор + проезд на катере в Венецию и обратно* — €15).</w:t>
            </w:r>
          </w:p>
          <w:p w:rsidR="00400F77" w:rsidRPr="00400F77" w:rsidRDefault="00400F77" w:rsidP="00400F77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Венеция — знаменитый город на воде, родина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муранского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стекла, европейского карнавала, Казановы и одно из самых романтичных мест Европы. Обзорная экскурсия (1.5 часа) позволит Вам ознакомиться с такими достопримечательностями, как собор св. Марка, дворец Дожей (за 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доп</w:t>
            </w:r>
            <w:proofErr w:type="gram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.п</w:t>
            </w:r>
            <w:proofErr w:type="gram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лату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возможна экскурсия 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 xml:space="preserve">с гидом), мост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Риалто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и др. По желанию прогулка на гондолах по каналам* — способ окунуться в атмосферу города и почувствовать себя настоящим венецианцем.</w:t>
            </w:r>
          </w:p>
          <w:p w:rsidR="00400F77" w:rsidRPr="00400F77" w:rsidRDefault="00400F77" w:rsidP="00400F77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в отель на ночлег на территории Италии (~350 км).</w:t>
            </w:r>
          </w:p>
          <w:p w:rsidR="00400F77" w:rsidRPr="00400F77" w:rsidRDefault="00400F77" w:rsidP="00400F77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 второй половине дня возможна экскурсия в один из наиболее древних, но отменно сохранившихся итальянских городов </w:t>
            </w:r>
            <w:proofErr w:type="gram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—</w:t>
            </w:r>
            <w:r w:rsidRPr="00400F77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П</w:t>
            </w:r>
            <w:proofErr w:type="gramEnd"/>
            <w:r w:rsidRPr="00400F77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адую*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город Святого Антония, второго по старшинству университета страны, а также самого очаровательного центра в стиле поздней готики в Северной Италии.</w:t>
            </w:r>
          </w:p>
        </w:tc>
      </w:tr>
      <w:tr w:rsidR="00400F77" w:rsidRPr="00400F77" w:rsidTr="00400F77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00F77" w:rsidRPr="00400F77" w:rsidRDefault="00400F77" w:rsidP="00400F77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400F77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lastRenderedPageBreak/>
              <w:t>4</w:t>
            </w:r>
            <w:r w:rsidRPr="00400F77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9376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Отправление в </w:t>
            </w:r>
            <w:r w:rsidRPr="00400F77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Рим 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(180 км) — один из древнейших городов мира, известный как «Вечный город», куда «ведут все дороги». В связи с ограничением движения туристических автобусов в Риме, переезды в город, проведение экскурсий и передвижение по городу осуществляются на общественном транспорте (от 1,5 евро за одну поездку, на день от 6 евро)</w:t>
            </w:r>
          </w:p>
          <w:p w:rsidR="00400F77" w:rsidRPr="00400F77" w:rsidRDefault="00400F77" w:rsidP="00400F77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Обзорная пешеходная экскурсия по Риму и Ватикану (2 часа): площадь и собор Святого Петра (внешний осмотр), замок</w:t>
            </w:r>
            <w:proofErr w:type="gram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в. Ангела, старейшие мосты Рима, площадь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Навона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Пантеон, площадь Венеции. Для желающих возможна организация экскурсии в самое сердце Ватикана и всего католического мира, </w:t>
            </w:r>
            <w:r w:rsidRPr="00400F77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собор Святого Петра*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— одна из главных достопримечательностей Рима. Собор Святого Петра — это, без преувеличения, сама история, воплотившаяся в камне, а список великих людей, тем или иным способом приложивших руку к его архитектуре и внутреннему убранству, займёт не одну страницу, среди шедевров мировой известности — мраморная «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Пьета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» Микеланджело. Посещение </w:t>
            </w:r>
            <w:r w:rsidRPr="00400F77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музеев Ватикана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предусмотрено в индивидуальном порядке в свободное время (цена билета € 16) либо для желающих также может быть организована экскурсия по залам </w:t>
            </w:r>
            <w:r w:rsidRPr="00400F77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с гидом*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 Свободное время в Риме.</w:t>
            </w:r>
          </w:p>
          <w:p w:rsidR="00400F77" w:rsidRPr="00400F77" w:rsidRDefault="00400F77" w:rsidP="00400F77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на ночлег в отеле на территории Италии. (~80 км)</w:t>
            </w:r>
          </w:p>
        </w:tc>
      </w:tr>
      <w:tr w:rsidR="00400F77" w:rsidRPr="00400F77" w:rsidTr="00400F77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00F77" w:rsidRPr="00400F77" w:rsidRDefault="00400F77" w:rsidP="00400F77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400F77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5</w:t>
            </w:r>
            <w:r w:rsidRPr="00400F77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9376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</w:t>
            </w:r>
          </w:p>
          <w:p w:rsidR="00400F77" w:rsidRPr="00400F77" w:rsidRDefault="00400F77" w:rsidP="00400F77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в </w:t>
            </w:r>
            <w:r w:rsidRPr="00400F77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Неаполь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(~200 км) — жемчужину Южной Италии, крупнейший порт Средиземноморья. Неаполь — необыкновенно живой и яркий город, каждый квартал которого отдельная деревня, каждая улица — декорация к уличному шоу. Во время обзорной экскурсии Вы сможете увидеть: замок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Кастел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дел’Ово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Королевский дворец, театр Сан Карло и многое другое.</w:t>
            </w:r>
          </w:p>
          <w:p w:rsidR="00400F77" w:rsidRPr="00400F77" w:rsidRDefault="00400F77" w:rsidP="00400F77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в </w:t>
            </w:r>
            <w:r w:rsidRPr="00400F77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Сорренто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(~30 км) — знаменитый город-курорт, жемчужину Неаполитанского залива. Его природное очарование, пышная средиземноморская растительность, голубизна вод, волшебные панорамы моря, изрезанного причудливыми скалами островов и Везувия превратили город в «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мекку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» международного туризма. По преданию именно здесь Сирены (отсюда и название города) завлекли в свои сети Одиссея.</w:t>
            </w:r>
          </w:p>
          <w:p w:rsidR="00400F77" w:rsidRPr="00400F77" w:rsidRDefault="00400F77" w:rsidP="00400F77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Обзорная экскурсия по городу: улица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Майо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базилика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Св</w:t>
            </w:r>
            <w:proofErr w:type="gram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.А</w:t>
            </w:r>
            <w:proofErr w:type="gram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нтония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памятник Торквато Тассо, монастырь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Св.Франциска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</w:t>
            </w:r>
            <w:proofErr w:type="gram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ходе экскурсии вам будет предложена дегустация итальянского ликера —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лимончелло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</w:t>
            </w:r>
          </w:p>
          <w:p w:rsidR="00400F77" w:rsidRPr="00400F77" w:rsidRDefault="00400F77" w:rsidP="00400F77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Свободное время для отдыха на море и прогулок по городу.</w:t>
            </w:r>
          </w:p>
          <w:p w:rsidR="00400F77" w:rsidRPr="00400F77" w:rsidRDefault="00400F77" w:rsidP="00400F77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на ночлег в отеле на территории Италии (~250 км).</w:t>
            </w:r>
          </w:p>
        </w:tc>
      </w:tr>
      <w:tr w:rsidR="00400F77" w:rsidRPr="00400F77" w:rsidTr="00400F77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00F77" w:rsidRPr="00400F77" w:rsidRDefault="00400F77" w:rsidP="00400F77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400F77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6</w:t>
            </w:r>
            <w:r w:rsidRPr="00400F77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9376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во </w:t>
            </w:r>
            <w:r w:rsidRPr="00400F77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Флоренцию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(~350 км) — столицу Тосканы. Исторический центр Флоренции более всего похож на гигантский музей, устроенный прямо под открытым небом, где все наслаждаются атмосферой изящества и красоты.</w:t>
            </w:r>
          </w:p>
          <w:p w:rsidR="00400F77" w:rsidRPr="00400F77" w:rsidRDefault="00400F77" w:rsidP="00400F77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Обзорная пешеходная экскурсия (1.5 часа): собор Санта Мария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дель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Фьоре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Бабтистерий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площадь Сеньории, Санта-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Кроче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пантеон титанов эпохи Возрождения, дом Данте,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понте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Веккио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. При наличии свободного времени и входных билетов возможно посещение картинной галереи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Уфиццы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* или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Питти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*. Свободное время.</w:t>
            </w:r>
          </w:p>
          <w:p w:rsidR="00400F77" w:rsidRPr="00400F77" w:rsidRDefault="00400F77" w:rsidP="00400F77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Для желающих экскурсия в </w:t>
            </w:r>
            <w:r w:rsidRPr="00400F77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 xml:space="preserve">Сан </w:t>
            </w:r>
            <w:proofErr w:type="spellStart"/>
            <w:r w:rsidRPr="00400F77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Джиминьяно</w:t>
            </w:r>
            <w:proofErr w:type="spellEnd"/>
            <w:r w:rsidRPr="00400F77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*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— один из самых живописных и посещаемых туристами городов Тосканы, который по праву называют Манхэттеном XII века, благодаря тому, что только здесь 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сохранилось 15 средневековых башен, расположившихся среди уютных площадей и узких улиц, а также своими знаменитыми тосканскими винами. Во время экскурсии вы также посетите винодельческое хозяйство, познакомитесь с технологиями производства, а также продегустируете 4 вида местного вина, знаменитые салями и 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прошуто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сыр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пекорино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и оливковое масло.</w:t>
            </w:r>
          </w:p>
          <w:p w:rsidR="00400F77" w:rsidRPr="00400F77" w:rsidRDefault="00400F77" w:rsidP="00400F77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на ночлег в отеле на территории Италии (~70 км).</w:t>
            </w:r>
          </w:p>
        </w:tc>
      </w:tr>
      <w:tr w:rsidR="00400F77" w:rsidRPr="00400F77" w:rsidTr="00400F77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00F77" w:rsidRPr="00400F77" w:rsidRDefault="00400F77" w:rsidP="00400F77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400F77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lastRenderedPageBreak/>
              <w:t>7-14</w:t>
            </w:r>
            <w:r w:rsidRPr="00400F77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9376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 </w:t>
            </w:r>
            <w:r w:rsidRPr="00400F77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Римини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(180 км). Размещение в отеле после 12.00.</w:t>
            </w:r>
          </w:p>
          <w:p w:rsidR="00400F77" w:rsidRPr="00400F77" w:rsidRDefault="00400F77" w:rsidP="00400F77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Отдых на море 7 ночей, экскурсионная программа за дополнительную плату.</w:t>
            </w:r>
          </w:p>
          <w:p w:rsidR="00400F77" w:rsidRPr="00400F77" w:rsidRDefault="00400F77" w:rsidP="00400F77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i/>
                <w:iCs/>
                <w:color w:val="444444"/>
                <w:sz w:val="18"/>
                <w:szCs w:val="18"/>
                <w:lang w:eastAsia="ru-RU"/>
              </w:rPr>
              <w:t>*</w:t>
            </w:r>
            <w:proofErr w:type="gramStart"/>
            <w:r w:rsidRPr="00400F77">
              <w:rPr>
                <w:rFonts w:ascii="Arial" w:eastAsia="Times New Roman" w:hAnsi="Arial" w:cs="Arial"/>
                <w:i/>
                <w:iCs/>
                <w:color w:val="444444"/>
                <w:sz w:val="18"/>
                <w:szCs w:val="18"/>
                <w:lang w:eastAsia="ru-RU"/>
              </w:rPr>
              <w:t>п</w:t>
            </w:r>
            <w:proofErr w:type="gramEnd"/>
            <w:r w:rsidRPr="00400F77">
              <w:rPr>
                <w:rFonts w:ascii="Arial" w:eastAsia="Times New Roman" w:hAnsi="Arial" w:cs="Arial"/>
                <w:i/>
                <w:iCs/>
                <w:color w:val="444444"/>
                <w:sz w:val="18"/>
                <w:szCs w:val="18"/>
                <w:lang w:eastAsia="ru-RU"/>
              </w:rPr>
              <w:t>о данной программе размещение производится в центральной части Римини — одного из самых популярных курортов Италии. Здесь Вас ждут широкие оборудованные песчаные пляжи, теплое Адриатическое море, бурная ночная и дневная курортная жизнь, что привлекает сюда огромное количество туристов со всего мира. Достаточно большой старый город Римини даст Вам возможность проводить время не только на пляже, но и гуляя по живописным улочкам. Особенно этот курорт полюбился молодежи, что делает его несколько шумным, и людям, которые любят активный шопинг. Не подойдет для людей, ищущих уединенного отдыха в окружении живописной природы.</w:t>
            </w:r>
          </w:p>
          <w:p w:rsidR="00400F77" w:rsidRPr="00400F77" w:rsidRDefault="00400F77" w:rsidP="00400F77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14 день — освобождение номеров в 9.00.</w:t>
            </w:r>
          </w:p>
          <w:p w:rsidR="00400F77" w:rsidRPr="00400F77" w:rsidRDefault="00400F77" w:rsidP="00400F77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на ночлег в отеле на территории Италии. (~250 км)</w:t>
            </w:r>
          </w:p>
          <w:p w:rsidR="00400F77" w:rsidRPr="00400F77" w:rsidRDefault="00400F77" w:rsidP="00400F77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 дополнительную плату возможна экскурсия по </w:t>
            </w:r>
            <w:r w:rsidRPr="00400F77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Вероне*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— одному из наиболее древних, но отменно сохранившихся итальянских городов. Если легенды не лукавят, то именно здесь случилась драматичная любовь Ромео и Джульетты.</w:t>
            </w:r>
          </w:p>
        </w:tc>
      </w:tr>
      <w:tr w:rsidR="00400F77" w:rsidRPr="00400F77" w:rsidTr="00400F77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00F77" w:rsidRPr="00400F77" w:rsidRDefault="00400F77" w:rsidP="00400F77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400F77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15</w:t>
            </w:r>
            <w:r w:rsidRPr="00400F77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9376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 </w:t>
            </w:r>
            <w:r w:rsidRPr="00400F77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Зальцбург 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— удивительно красивый, " пряничный" австрийский городок, родину великого Моцарта. Обзорная пешеходная экскурсия по городу (~2 часа) : парк Мирабель, ул. </w:t>
            </w:r>
            <w:proofErr w:type="spell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Гетрайдегассе</w:t>
            </w:r>
            <w:proofErr w:type="spell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Кафедральный собор, монастырь</w:t>
            </w:r>
            <w:proofErr w:type="gramStart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в. Петра.</w:t>
            </w:r>
          </w:p>
          <w:p w:rsidR="00400F77" w:rsidRPr="00400F77" w:rsidRDefault="00400F77" w:rsidP="00400F77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Транзит по территории Германии и Чехии (~420 км). Ночлег в отеле на территории Чехии.</w:t>
            </w:r>
          </w:p>
        </w:tc>
      </w:tr>
      <w:tr w:rsidR="00400F77" w:rsidRPr="00400F77" w:rsidTr="00400F77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00F77" w:rsidRPr="00400F77" w:rsidRDefault="00400F77" w:rsidP="00400F77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400F77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16</w:t>
            </w:r>
            <w:r w:rsidRPr="00400F77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9376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Транзит по территории Чехии и Польши (~750 км). Прибытие на границу РП и РБ около 23.00.</w:t>
            </w:r>
          </w:p>
          <w:p w:rsidR="00400F77" w:rsidRPr="00400F77" w:rsidRDefault="00400F77" w:rsidP="00400F77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Прохождение границы. Прибытие в Минск поздно ночью либо утром следующего дня.</w:t>
            </w:r>
          </w:p>
        </w:tc>
      </w:tr>
    </w:tbl>
    <w:p w:rsidR="00400F77" w:rsidRPr="00400F77" w:rsidRDefault="00400F77" w:rsidP="00400F77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*По 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 городах и в отелях в связи с задержками на границе, тяжелой транспортной ситуацией на дорогах и т.п. Указанные в программе расстояния являются приблизительными.</w:t>
      </w:r>
    </w:p>
    <w:p w:rsidR="00400F77" w:rsidRPr="00400F77" w:rsidRDefault="00400F77" w:rsidP="00400F77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(!) </w:t>
      </w:r>
      <w:proofErr w:type="gramStart"/>
      <w:r w:rsidRPr="00400F7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</w:t>
      </w:r>
      <w:proofErr w:type="gramEnd"/>
      <w:r w:rsidRPr="00400F7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рибытие в отели по программе в отдельных случаях возможно после 24.00</w:t>
      </w:r>
    </w:p>
    <w:p w:rsidR="00400F77" w:rsidRPr="00400F77" w:rsidRDefault="00400F77" w:rsidP="00400F77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Туристическое предприятие оставляет за собой право изменять график поездок по мере комплектации группы, а также вносить некоторые изменения в программу тура и цены, осуществлять замену заявленных отелей и ресторанов </w:t>
      </w:r>
      <w:proofErr w:type="gramStart"/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</w:t>
      </w:r>
      <w:proofErr w:type="gramEnd"/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равнозначные. Время в пути указано ориентировочное. Фирма не несет ответственности за задержки, связанные с простоем на границах, пробками на дорогах. СООО «</w:t>
      </w:r>
      <w:proofErr w:type="spellStart"/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Внешинтурист</w:t>
      </w:r>
      <w:proofErr w:type="spellEnd"/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 не несет ответственности за предоставление дополнительных услуг, предусмотренных программой тура, но не включенных в стоимость.</w:t>
      </w:r>
    </w:p>
    <w:p w:rsidR="00400F77" w:rsidRPr="00400F77" w:rsidRDefault="00400F77" w:rsidP="00400F77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Базовая стоимость тура: стоимость тура по таблице + 900 000 белорусских рублей</w:t>
      </w:r>
    </w:p>
    <w:tbl>
      <w:tblPr>
        <w:tblW w:w="96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3757"/>
        <w:gridCol w:w="3373"/>
        <w:gridCol w:w="1179"/>
      </w:tblGrid>
      <w:tr w:rsidR="00400F77" w:rsidRPr="00400F77" w:rsidTr="00400F7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before="450" w:after="45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br/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br/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Дата тура</w:t>
            </w:r>
          </w:p>
        </w:tc>
        <w:tc>
          <w:tcPr>
            <w:tcW w:w="777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lastRenderedPageBreak/>
              <w:t xml:space="preserve">Отель </w:t>
            </w:r>
            <w:proofErr w:type="spellStart"/>
            <w:r w:rsidRPr="00400F77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Blue</w:t>
            </w:r>
            <w:proofErr w:type="spellEnd"/>
            <w:r w:rsidRPr="00400F77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0F77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Moon</w:t>
            </w:r>
            <w:proofErr w:type="spellEnd"/>
            <w:r w:rsidRPr="00400F77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***</w:t>
            </w:r>
          </w:p>
        </w:tc>
      </w:tr>
      <w:tr w:rsidR="00400F77" w:rsidRPr="00400F77" w:rsidTr="00400F7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00F77" w:rsidRPr="00400F77" w:rsidRDefault="00400F77" w:rsidP="00400F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77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базовая стоимость</w:t>
            </w:r>
          </w:p>
        </w:tc>
      </w:tr>
      <w:tr w:rsidR="00400F77" w:rsidRPr="00400F77" w:rsidTr="00400F7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00F77" w:rsidRPr="00400F77" w:rsidRDefault="00400F77" w:rsidP="00400F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Место в 2-3х местном номере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Одноместное размещение</w:t>
            </w:r>
          </w:p>
        </w:tc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Третий ребенок 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до 12 лет</w:t>
            </w:r>
          </w:p>
        </w:tc>
      </w:tr>
      <w:tr w:rsidR="00400F77" w:rsidRPr="00400F77" w:rsidTr="00400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07.06 — 23.06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550</w:t>
            </w:r>
          </w:p>
        </w:tc>
      </w:tr>
      <w:tr w:rsidR="00400F77" w:rsidRPr="00400F77" w:rsidTr="00400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14.06 — 30.06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strike/>
                <w:color w:val="444444"/>
                <w:sz w:val="18"/>
                <w:szCs w:val="18"/>
                <w:lang w:eastAsia="ru-RU"/>
              </w:rPr>
              <w:t>630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Pr="00400F7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strike/>
                <w:color w:val="444444"/>
                <w:sz w:val="18"/>
                <w:szCs w:val="18"/>
                <w:lang w:eastAsia="ru-RU"/>
              </w:rPr>
              <w:t>855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Pr="00400F7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strike/>
                <w:color w:val="444444"/>
                <w:sz w:val="18"/>
                <w:szCs w:val="18"/>
                <w:lang w:eastAsia="ru-RU"/>
              </w:rPr>
              <w:t>560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Pr="00400F7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530</w:t>
            </w:r>
          </w:p>
        </w:tc>
      </w:tr>
      <w:tr w:rsidR="00400F77" w:rsidRPr="00400F77" w:rsidTr="00400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21.06 — 07.07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645 595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575</w:t>
            </w:r>
          </w:p>
        </w:tc>
      </w:tr>
      <w:tr w:rsidR="00400F77" w:rsidRPr="00400F77" w:rsidTr="00400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28.06 — 14.07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strike/>
                <w:color w:val="444444"/>
                <w:sz w:val="18"/>
                <w:szCs w:val="18"/>
                <w:lang w:eastAsia="ru-RU"/>
              </w:rPr>
              <w:t>645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Pr="00400F7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strike/>
                <w:color w:val="444444"/>
                <w:sz w:val="18"/>
                <w:szCs w:val="18"/>
                <w:lang w:eastAsia="ru-RU"/>
              </w:rPr>
              <w:t>870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Pr="00400F7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strike/>
                <w:color w:val="444444"/>
                <w:sz w:val="18"/>
                <w:szCs w:val="18"/>
                <w:lang w:eastAsia="ru-RU"/>
              </w:rPr>
              <w:t>575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Pr="00400F7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530</w:t>
            </w:r>
          </w:p>
        </w:tc>
      </w:tr>
      <w:tr w:rsidR="00400F77" w:rsidRPr="00400F77" w:rsidTr="00400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05.07 — 21.07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590</w:t>
            </w:r>
          </w:p>
        </w:tc>
      </w:tr>
      <w:tr w:rsidR="00400F77" w:rsidRPr="00400F77" w:rsidTr="00400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12.07 — 28.07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895</w:t>
            </w:r>
          </w:p>
        </w:tc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600</w:t>
            </w:r>
          </w:p>
        </w:tc>
      </w:tr>
      <w:tr w:rsidR="00400F77" w:rsidRPr="00400F77" w:rsidTr="00400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19.07 — 04.08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610</w:t>
            </w:r>
          </w:p>
        </w:tc>
      </w:tr>
      <w:tr w:rsidR="00400F77" w:rsidRPr="00400F77" w:rsidTr="00400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26.07 — 11.08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620</w:t>
            </w:r>
          </w:p>
        </w:tc>
      </w:tr>
      <w:tr w:rsidR="00400F77" w:rsidRPr="00400F77" w:rsidTr="00400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02.08 — 18.08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630</w:t>
            </w:r>
          </w:p>
        </w:tc>
      </w:tr>
      <w:tr w:rsidR="00400F77" w:rsidRPr="00400F77" w:rsidTr="00400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09.08 — 25.08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630</w:t>
            </w:r>
          </w:p>
        </w:tc>
      </w:tr>
      <w:tr w:rsidR="00400F77" w:rsidRPr="00400F77" w:rsidTr="00400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16.08 — 01.09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590</w:t>
            </w:r>
          </w:p>
        </w:tc>
      </w:tr>
      <w:tr w:rsidR="00400F77" w:rsidRPr="00400F77" w:rsidTr="00400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23.08 — 08.09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strike/>
                <w:color w:val="444444"/>
                <w:sz w:val="18"/>
                <w:szCs w:val="18"/>
                <w:lang w:eastAsia="ru-RU"/>
              </w:rPr>
              <w:t>650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Pr="00400F7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strike/>
                <w:color w:val="444444"/>
                <w:sz w:val="18"/>
                <w:szCs w:val="18"/>
                <w:lang w:eastAsia="ru-RU"/>
              </w:rPr>
              <w:t>875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Pr="00400F7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strike/>
                <w:color w:val="444444"/>
                <w:sz w:val="18"/>
                <w:szCs w:val="18"/>
                <w:lang w:eastAsia="ru-RU"/>
              </w:rPr>
              <w:t>580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Pr="00400F7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550</w:t>
            </w:r>
          </w:p>
        </w:tc>
      </w:tr>
      <w:tr w:rsidR="00400F77" w:rsidRPr="00400F77" w:rsidTr="00400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30.08 — 15.09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strike/>
                <w:color w:val="444444"/>
                <w:sz w:val="18"/>
                <w:szCs w:val="18"/>
                <w:lang w:eastAsia="ru-RU"/>
              </w:rPr>
              <w:t>645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Pr="00400F7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strike/>
                <w:color w:val="444444"/>
                <w:sz w:val="18"/>
                <w:szCs w:val="18"/>
                <w:lang w:eastAsia="ru-RU"/>
              </w:rPr>
              <w:t>870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Pr="00400F7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strike/>
                <w:color w:val="444444"/>
                <w:sz w:val="18"/>
                <w:szCs w:val="18"/>
                <w:lang w:eastAsia="ru-RU"/>
              </w:rPr>
              <w:t>575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Pr="00400F7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545</w:t>
            </w:r>
          </w:p>
        </w:tc>
      </w:tr>
      <w:tr w:rsidR="00400F77" w:rsidRPr="00400F77" w:rsidTr="00400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06.09 — 22.09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strike/>
                <w:color w:val="444444"/>
                <w:sz w:val="18"/>
                <w:szCs w:val="18"/>
                <w:lang w:eastAsia="ru-RU"/>
              </w:rPr>
              <w:t>640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Pr="00400F7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strike/>
                <w:color w:val="444444"/>
                <w:sz w:val="18"/>
                <w:szCs w:val="18"/>
                <w:lang w:eastAsia="ru-RU"/>
              </w:rPr>
              <w:t>865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Pr="00400F7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835</w:t>
            </w:r>
          </w:p>
        </w:tc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strike/>
                <w:color w:val="444444"/>
                <w:sz w:val="18"/>
                <w:szCs w:val="18"/>
                <w:lang w:eastAsia="ru-RU"/>
              </w:rPr>
              <w:t>570</w:t>
            </w: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Pr="00400F7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540</w:t>
            </w:r>
          </w:p>
        </w:tc>
      </w:tr>
      <w:tr w:rsidR="00400F77" w:rsidRPr="00400F77" w:rsidTr="00400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13.09 — 29.09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835</w:t>
            </w:r>
          </w:p>
        </w:tc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0F77" w:rsidRPr="00400F77" w:rsidRDefault="00400F77" w:rsidP="00400F7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00F7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540</w:t>
            </w:r>
          </w:p>
        </w:tc>
      </w:tr>
    </w:tbl>
    <w:p w:rsidR="00400F77" w:rsidRPr="00400F77" w:rsidRDefault="00400F77" w:rsidP="00400F77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 базовую стоимость входит:</w:t>
      </w:r>
    </w:p>
    <w:p w:rsidR="00400F77" w:rsidRPr="00400F77" w:rsidRDefault="00400F77" w:rsidP="00400F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проезд</w:t>
      </w: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автобусом туристического класса (кондиционер, туалет </w:t>
      </w:r>
      <w:r w:rsidRPr="00400F77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для экстренных ситуаций</w:t>
      </w: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видео, откидывающиеся сиденья).</w:t>
      </w:r>
    </w:p>
    <w:p w:rsidR="00400F77" w:rsidRPr="00400F77" w:rsidRDefault="00400F77" w:rsidP="00400F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проживание</w:t>
      </w: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 транзитных отелях туристического класса стандарта 2-3*, </w:t>
      </w:r>
      <w:proofErr w:type="gramStart"/>
      <w:r w:rsidRPr="00400F7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двух-трехместное</w:t>
      </w:r>
      <w:proofErr w:type="gramEnd"/>
      <w:r w:rsidRPr="00400F7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размещение</w:t>
      </w: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 ходе экскурсионной программы.</w:t>
      </w:r>
    </w:p>
    <w:p w:rsidR="00400F77" w:rsidRPr="00400F77" w:rsidRDefault="00400F77" w:rsidP="00400F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проживание 7 ночей </w:t>
      </w: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 отеле в </w:t>
      </w:r>
      <w:proofErr w:type="spellStart"/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Blue</w:t>
      </w:r>
      <w:proofErr w:type="spellEnd"/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Moon</w:t>
      </w:r>
      <w:proofErr w:type="spellEnd"/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3* в Римини</w:t>
      </w:r>
      <w:proofErr w:type="gramStart"/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400F77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,</w:t>
      </w:r>
      <w:proofErr w:type="gramEnd"/>
      <w:r w:rsidRPr="00400F7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двух-трехместное размещение </w:t>
      </w: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 курорте</w:t>
      </w:r>
    </w:p>
    <w:p w:rsidR="00400F77" w:rsidRPr="00400F77" w:rsidRDefault="00400F77" w:rsidP="00400F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континентальные завтраки</w:t>
      </w: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 дни проживания в транзитных отелях, </w:t>
      </w:r>
      <w:r w:rsidRPr="00400F77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завтраки и ужины (завтрак континентальный, ужин порционный по меню)</w:t>
      </w: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во время отдыха на курорте</w:t>
      </w:r>
    </w:p>
    <w:p w:rsidR="00400F77" w:rsidRPr="00400F77" w:rsidRDefault="00400F77" w:rsidP="00400F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использование кондиционера в номере </w:t>
      </w: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 время отдыха на курорте</w:t>
      </w:r>
    </w:p>
    <w:p w:rsidR="00400F77" w:rsidRPr="00400F77" w:rsidRDefault="00400F77" w:rsidP="00400F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экскурсионное обслуживание</w:t>
      </w: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согласно программе тура и сопровождающий по маршруту в экскурсионные дни</w:t>
      </w:r>
    </w:p>
    <w:p w:rsidR="00400F77" w:rsidRPr="00400F77" w:rsidRDefault="00400F77" w:rsidP="00400F77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 стоимость тура не </w:t>
      </w:r>
      <w:proofErr w:type="gramStart"/>
      <w:r w:rsidRPr="00400F7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включены</w:t>
      </w:r>
      <w:proofErr w:type="gramEnd"/>
      <w:r w:rsidRPr="00400F7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:</w:t>
      </w:r>
    </w:p>
    <w:p w:rsidR="00400F77" w:rsidRPr="00400F77" w:rsidRDefault="00400F77" w:rsidP="00400F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консульский сбор, медицинская страховка</w:t>
      </w:r>
    </w:p>
    <w:p w:rsidR="00400F77" w:rsidRPr="00400F77" w:rsidRDefault="00400F77" w:rsidP="00400F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билеты для посещения музеев и других достопримечательностей, проезд на городском транспорте в посещаемых городах в случае необходимости, а также все иное, не оговоренное в программе</w:t>
      </w:r>
    </w:p>
    <w:p w:rsidR="00400F77" w:rsidRPr="00400F77" w:rsidRDefault="00400F77" w:rsidP="00400F77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Доплаты по программе:</w:t>
      </w:r>
    </w:p>
    <w:p w:rsidR="00400F77" w:rsidRPr="00400F77" w:rsidRDefault="00400F77" w:rsidP="00400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обязательная оплата городского налога (введенного с 2012 г. в большинстве европейских стран) по программе — от € 12 (за транзитные ночлеги оплачивается гиду на маршруте, за проживание в Римини — непосредственно в отеле)</w:t>
      </w:r>
    </w:p>
    <w:p w:rsidR="00400F77" w:rsidRPr="00400F77" w:rsidRDefault="00400F77" w:rsidP="00400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использование аудио оборудования (наушников) во время экскурсионной программы — €20 (за весь тур) — обязательная доплата</w:t>
      </w:r>
    </w:p>
    <w:p w:rsidR="00400F77" w:rsidRPr="00400F77" w:rsidRDefault="00400F77" w:rsidP="00400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в Краков — €12 (при желании минимум 80% группы, но не менее 30 человек)</w:t>
      </w:r>
    </w:p>
    <w:p w:rsidR="00400F77" w:rsidRPr="00400F77" w:rsidRDefault="00400F77" w:rsidP="00400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посещение Сокровищницы в Вене с гидом — €20 при минимальной группе 25 человек</w:t>
      </w:r>
    </w:p>
    <w:p w:rsidR="00400F77" w:rsidRPr="00400F77" w:rsidRDefault="00400F77" w:rsidP="00400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катер в Венеции (обязательная оплата) — €15</w:t>
      </w:r>
    </w:p>
    <w:p w:rsidR="00400F77" w:rsidRPr="00400F77" w:rsidRDefault="00400F77" w:rsidP="00400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экскурсия в Падую — €15 (при желании минимум 80% группы, но не менее 30 человек)</w:t>
      </w:r>
    </w:p>
    <w:p w:rsidR="00400F77" w:rsidRPr="00400F77" w:rsidRDefault="00400F77" w:rsidP="00400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катание на гондолах по каналам Венеции — €20 (при наличии группы в 6 человек)</w:t>
      </w:r>
    </w:p>
    <w:p w:rsidR="00400F77" w:rsidRPr="00400F77" w:rsidRDefault="00400F77" w:rsidP="00400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экскурсия </w:t>
      </w:r>
      <w:proofErr w:type="gramStart"/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</w:t>
      </w:r>
      <w:proofErr w:type="gramEnd"/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Дворец Дожей </w:t>
      </w:r>
      <w:r w:rsidRPr="00400F7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— </w:t>
      </w: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€27 при минимальной группе 20 человек</w:t>
      </w:r>
    </w:p>
    <w:p w:rsidR="00400F77" w:rsidRPr="00400F77" w:rsidRDefault="00400F77" w:rsidP="00400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в Верону — €20 (при желании минимум 80% группы, но не менее 30 человек)</w:t>
      </w:r>
    </w:p>
    <w:p w:rsidR="00400F77" w:rsidRPr="00400F77" w:rsidRDefault="00400F77" w:rsidP="00400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Сан-</w:t>
      </w:r>
      <w:proofErr w:type="spellStart"/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Джиминьяно</w:t>
      </w:r>
      <w:proofErr w:type="spellEnd"/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+ дегустация — €30 при минимальной группе 30 человек</w:t>
      </w:r>
    </w:p>
    <w:p w:rsidR="00400F77" w:rsidRPr="00400F77" w:rsidRDefault="00400F77" w:rsidP="00400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экскурсия по галерее </w:t>
      </w:r>
      <w:proofErr w:type="spellStart"/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Уфиццы</w:t>
      </w:r>
      <w:proofErr w:type="spellEnd"/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spellStart"/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Питти</w:t>
      </w:r>
      <w:proofErr w:type="spellEnd"/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 — €35 с экскурсией по залам при минимальной группе 25 человек</w:t>
      </w:r>
    </w:p>
    <w:p w:rsidR="00400F77" w:rsidRPr="00400F77" w:rsidRDefault="00400F77" w:rsidP="00400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музеи Ватикана — € 16 входной билет, €40 с экскурсией по залам при минимальной группе 25 человек</w:t>
      </w:r>
    </w:p>
    <w:p w:rsidR="00400F77" w:rsidRPr="00400F77" w:rsidRDefault="00400F77" w:rsidP="00400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в собор святого Петра — € 10</w:t>
      </w:r>
    </w:p>
    <w:p w:rsidR="00400F77" w:rsidRPr="00400F77" w:rsidRDefault="00400F77" w:rsidP="00400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0F7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пляжный сервис в Римини — от €30 в неделю лежак + зонтик</w:t>
      </w:r>
    </w:p>
    <w:p w:rsidR="00A77C2A" w:rsidRDefault="00A77C2A"/>
    <w:sectPr w:rsidR="00A7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5CA9"/>
    <w:multiLevelType w:val="multilevel"/>
    <w:tmpl w:val="14D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5976B0"/>
    <w:multiLevelType w:val="multilevel"/>
    <w:tmpl w:val="246C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AC4BCE"/>
    <w:multiLevelType w:val="multilevel"/>
    <w:tmpl w:val="E28A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1A1EDE"/>
    <w:multiLevelType w:val="multilevel"/>
    <w:tmpl w:val="DAB2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77"/>
    <w:rsid w:val="000C1835"/>
    <w:rsid w:val="000F6DAE"/>
    <w:rsid w:val="00154748"/>
    <w:rsid w:val="0015603B"/>
    <w:rsid w:val="0024283F"/>
    <w:rsid w:val="0026033E"/>
    <w:rsid w:val="002B4091"/>
    <w:rsid w:val="0032734F"/>
    <w:rsid w:val="0033085D"/>
    <w:rsid w:val="00353F06"/>
    <w:rsid w:val="00357E77"/>
    <w:rsid w:val="0036118F"/>
    <w:rsid w:val="00371CB9"/>
    <w:rsid w:val="0038187C"/>
    <w:rsid w:val="003936CB"/>
    <w:rsid w:val="003C19A5"/>
    <w:rsid w:val="00400F77"/>
    <w:rsid w:val="00446754"/>
    <w:rsid w:val="004A7098"/>
    <w:rsid w:val="004B2934"/>
    <w:rsid w:val="004C2DA4"/>
    <w:rsid w:val="00540EFC"/>
    <w:rsid w:val="0058037F"/>
    <w:rsid w:val="005E0831"/>
    <w:rsid w:val="005F5CFD"/>
    <w:rsid w:val="00601802"/>
    <w:rsid w:val="00627884"/>
    <w:rsid w:val="00723D79"/>
    <w:rsid w:val="007A1C19"/>
    <w:rsid w:val="007A4053"/>
    <w:rsid w:val="007F0F18"/>
    <w:rsid w:val="00817698"/>
    <w:rsid w:val="008232CC"/>
    <w:rsid w:val="00826B2E"/>
    <w:rsid w:val="00840C86"/>
    <w:rsid w:val="008B143C"/>
    <w:rsid w:val="00944825"/>
    <w:rsid w:val="009B073A"/>
    <w:rsid w:val="009D255D"/>
    <w:rsid w:val="00A77C2A"/>
    <w:rsid w:val="00A828AB"/>
    <w:rsid w:val="00A92812"/>
    <w:rsid w:val="00AA3D2C"/>
    <w:rsid w:val="00B27FA9"/>
    <w:rsid w:val="00B31CA1"/>
    <w:rsid w:val="00B60EBC"/>
    <w:rsid w:val="00B96126"/>
    <w:rsid w:val="00BC47BE"/>
    <w:rsid w:val="00BE228A"/>
    <w:rsid w:val="00C066D9"/>
    <w:rsid w:val="00C22ED7"/>
    <w:rsid w:val="00C646FE"/>
    <w:rsid w:val="00CD2B9F"/>
    <w:rsid w:val="00CE0D80"/>
    <w:rsid w:val="00D36E4F"/>
    <w:rsid w:val="00D42D32"/>
    <w:rsid w:val="00D54B5A"/>
    <w:rsid w:val="00D90FB2"/>
    <w:rsid w:val="00DC751A"/>
    <w:rsid w:val="00E07619"/>
    <w:rsid w:val="00E33E04"/>
    <w:rsid w:val="00E37333"/>
    <w:rsid w:val="00E61E86"/>
    <w:rsid w:val="00E85EE7"/>
    <w:rsid w:val="00E94030"/>
    <w:rsid w:val="00EC1159"/>
    <w:rsid w:val="00F61D4C"/>
    <w:rsid w:val="00F93210"/>
    <w:rsid w:val="00FA7DA7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F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F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0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F77"/>
    <w:rPr>
      <w:b/>
      <w:bCs/>
    </w:rPr>
  </w:style>
  <w:style w:type="character" w:customStyle="1" w:styleId="apple-converted-space">
    <w:name w:val="apple-converted-space"/>
    <w:basedOn w:val="a0"/>
    <w:rsid w:val="00400F77"/>
  </w:style>
  <w:style w:type="character" w:styleId="a5">
    <w:name w:val="Emphasis"/>
    <w:basedOn w:val="a0"/>
    <w:uiPriority w:val="20"/>
    <w:qFormat/>
    <w:rsid w:val="00400F7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F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F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0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F77"/>
    <w:rPr>
      <w:b/>
      <w:bCs/>
    </w:rPr>
  </w:style>
  <w:style w:type="character" w:customStyle="1" w:styleId="apple-converted-space">
    <w:name w:val="apple-converted-space"/>
    <w:basedOn w:val="a0"/>
    <w:rsid w:val="00400F77"/>
  </w:style>
  <w:style w:type="character" w:styleId="a5">
    <w:name w:val="Emphasis"/>
    <w:basedOn w:val="a0"/>
    <w:uiPriority w:val="20"/>
    <w:qFormat/>
    <w:rsid w:val="00400F7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5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21.by/gallery/ebbb786f/full/aa872069187a1c85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321.by/gallery/ebbb786f/full/f8747364a6dbb88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21.by/gallery/ebbb786f/full/c45e95bb61986aa4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21.by/gallery/ebbb786f/full/b20742dc9fe0067d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1630</Words>
  <Characters>9296</Characters>
  <Application>Microsoft Office Word</Application>
  <DocSecurity>0</DocSecurity>
  <Lines>77</Lines>
  <Paragraphs>21</Paragraphs>
  <ScaleCrop>false</ScaleCrop>
  <Company>SanBuild &amp; SPecialiST RePack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2015-07-22T10:47:00Z</dcterms:created>
  <dcterms:modified xsi:type="dcterms:W3CDTF">2015-07-22T10:48:00Z</dcterms:modified>
</cp:coreProperties>
</file>