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31" w:rsidRPr="00274B31" w:rsidRDefault="00274B31" w:rsidP="00274B31">
      <w:pPr>
        <w:shd w:val="clear" w:color="auto" w:fill="E5E5E5"/>
        <w:spacing w:line="240" w:lineRule="auto"/>
        <w:rPr>
          <w:rFonts w:ascii="Arial" w:eastAsia="Times New Roman" w:hAnsi="Arial" w:cs="Arial"/>
          <w:caps/>
          <w:color w:val="000000"/>
          <w:sz w:val="27"/>
          <w:szCs w:val="27"/>
          <w:lang w:eastAsia="ru-RU"/>
        </w:rPr>
      </w:pPr>
      <w:r w:rsidRPr="00274B31">
        <w:rPr>
          <w:rFonts w:ascii="Arial" w:eastAsia="Times New Roman" w:hAnsi="Arial" w:cs="Arial"/>
          <w:caps/>
          <w:color w:val="000000"/>
          <w:sz w:val="27"/>
          <w:szCs w:val="27"/>
          <w:lang w:eastAsia="ru-RU"/>
        </w:rPr>
        <w:t>КРАТКОЕ ОПИСАНИЕ ТУРА:</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Это автобусный тур, демонстрирующий все грани немецкой культуры и истории. Вы побываете в самых крупных и богатых достопримечательностями и интересными местами городах Германии.</w:t>
      </w:r>
    </w:p>
    <w:p w:rsidR="00274B31" w:rsidRPr="00274B31" w:rsidRDefault="00274B31" w:rsidP="00274B31">
      <w:pPr>
        <w:shd w:val="clear" w:color="auto" w:fill="E5E5E5"/>
        <w:spacing w:after="120"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 xml:space="preserve">Первым пунктом для посещения станет Гамбург — крупный порт и очень красивый город. На следующий день вы побываете в Бремене и Кельне, </w:t>
      </w:r>
      <w:proofErr w:type="gramStart"/>
      <w:r w:rsidRPr="00274B31">
        <w:rPr>
          <w:rFonts w:ascii="Arial" w:eastAsia="Times New Roman" w:hAnsi="Arial" w:cs="Arial"/>
          <w:color w:val="000000"/>
          <w:sz w:val="21"/>
          <w:szCs w:val="21"/>
          <w:lang w:eastAsia="ru-RU"/>
        </w:rPr>
        <w:t>очаровывающими</w:t>
      </w:r>
      <w:proofErr w:type="gramEnd"/>
      <w:r w:rsidRPr="00274B31">
        <w:rPr>
          <w:rFonts w:ascii="Arial" w:eastAsia="Times New Roman" w:hAnsi="Arial" w:cs="Arial"/>
          <w:color w:val="000000"/>
          <w:sz w:val="21"/>
          <w:szCs w:val="21"/>
          <w:lang w:eastAsia="ru-RU"/>
        </w:rPr>
        <w:t xml:space="preserve"> своей средневековой архитектурой. Далее вы отправитесь в старинный город Кобленц. Последний день тур включает экскурсии по Эрфурту и знаменитому своей красотой и богатой историей Дрездену — столице Саксонии. На обратном пути автобус проедет по территории Польши.</w:t>
      </w:r>
    </w:p>
    <w:p w:rsidR="00274B31" w:rsidRPr="00274B31" w:rsidRDefault="00274B31" w:rsidP="00274B31">
      <w:pPr>
        <w:shd w:val="clear" w:color="auto" w:fill="D6E9F5"/>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04800" cy="304800"/>
            <wp:effectExtent l="0" t="0" r="0" b="0"/>
            <wp:docPr id="1" name="Рисунок 1" descr="http://kiw.by/local/templates/html/images/bus/viewde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w.by/local/templates/html/images/bus/viewdet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74B31">
        <w:rPr>
          <w:rFonts w:ascii="Arial" w:eastAsia="Times New Roman" w:hAnsi="Arial" w:cs="Arial"/>
          <w:color w:val="000000"/>
          <w:sz w:val="27"/>
          <w:szCs w:val="27"/>
          <w:lang w:eastAsia="ru-RU"/>
        </w:rPr>
        <w:t> </w:t>
      </w:r>
      <w:r w:rsidRPr="00274B31">
        <w:rPr>
          <w:rFonts w:ascii="Arial" w:eastAsia="Times New Roman" w:hAnsi="Arial" w:cs="Arial"/>
          <w:caps/>
          <w:color w:val="2C3E50"/>
          <w:sz w:val="36"/>
          <w:szCs w:val="36"/>
          <w:lang w:eastAsia="ru-RU"/>
        </w:rPr>
        <w:t>ПРОГРАММА АВТОБУСНОГО ТУРА</w:t>
      </w:r>
    </w:p>
    <w:p w:rsidR="00274B31" w:rsidRPr="00274B31" w:rsidRDefault="00274B31" w:rsidP="00274B31">
      <w:pPr>
        <w:numPr>
          <w:ilvl w:val="0"/>
          <w:numId w:val="1"/>
        </w:numP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1</w:t>
      </w:r>
    </w:p>
    <w:p w:rsidR="00274B31" w:rsidRPr="00274B31" w:rsidRDefault="00274B31" w:rsidP="00274B31">
      <w:pP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Выезд (ориентировочно 05.30-6.00) из Минска (а/в Центральный).</w:t>
      </w:r>
    </w:p>
    <w:p w:rsidR="00274B31" w:rsidRPr="00274B31" w:rsidRDefault="00274B31" w:rsidP="00274B31">
      <w:pP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Транзит по территории РБ (~350 км), прохождение границы РБ и РП. Транзит по Польше (~ 700 км).</w:t>
      </w:r>
    </w:p>
    <w:p w:rsidR="00274B31" w:rsidRPr="00274B31" w:rsidRDefault="00274B31" w:rsidP="00274B31">
      <w:pP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Ночлег в отеле на территории РП.</w:t>
      </w:r>
    </w:p>
    <w:p w:rsidR="00274B31" w:rsidRPr="00274B31" w:rsidRDefault="00274B31" w:rsidP="00274B31">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2</w:t>
      </w:r>
    </w:p>
    <w:p w:rsidR="00274B31" w:rsidRPr="00274B31" w:rsidRDefault="00274B31" w:rsidP="00274B31">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Завтрак. Переезд в </w:t>
      </w:r>
      <w:r w:rsidRPr="00274B31">
        <w:rPr>
          <w:rFonts w:ascii="Arial" w:eastAsia="Times New Roman" w:hAnsi="Arial" w:cs="Arial"/>
          <w:b/>
          <w:bCs/>
          <w:color w:val="000000"/>
          <w:sz w:val="21"/>
          <w:szCs w:val="21"/>
          <w:lang w:eastAsia="ru-RU"/>
        </w:rPr>
        <w:t>Гамбург </w:t>
      </w:r>
      <w:r w:rsidRPr="00274B31">
        <w:rPr>
          <w:rFonts w:ascii="Arial" w:eastAsia="Times New Roman" w:hAnsi="Arial" w:cs="Arial"/>
          <w:color w:val="000000"/>
          <w:sz w:val="21"/>
          <w:szCs w:val="21"/>
          <w:lang w:eastAsia="ru-RU"/>
        </w:rPr>
        <w:t xml:space="preserve">(~ 380 км) — один из крупнейших портов Европы, живописно разместившийся по обоим берегам реки Эльба в месте впадения в неё рек </w:t>
      </w:r>
      <w:proofErr w:type="spellStart"/>
      <w:r w:rsidRPr="00274B31">
        <w:rPr>
          <w:rFonts w:ascii="Arial" w:eastAsia="Times New Roman" w:hAnsi="Arial" w:cs="Arial"/>
          <w:color w:val="000000"/>
          <w:sz w:val="21"/>
          <w:szCs w:val="21"/>
          <w:lang w:eastAsia="ru-RU"/>
        </w:rPr>
        <w:t>Альстер</w:t>
      </w:r>
      <w:proofErr w:type="spellEnd"/>
      <w:r w:rsidRPr="00274B31">
        <w:rPr>
          <w:rFonts w:ascii="Arial" w:eastAsia="Times New Roman" w:hAnsi="Arial" w:cs="Arial"/>
          <w:color w:val="000000"/>
          <w:sz w:val="21"/>
          <w:szCs w:val="21"/>
          <w:lang w:eastAsia="ru-RU"/>
        </w:rPr>
        <w:t xml:space="preserve"> и Билле. По этой причине мостов в Гамбурге больше, чем в Венеции и Амстердаме вместе взятых. </w:t>
      </w:r>
      <w:proofErr w:type="spellStart"/>
      <w:r w:rsidRPr="00274B31">
        <w:rPr>
          <w:rFonts w:ascii="Arial" w:eastAsia="Times New Roman" w:hAnsi="Arial" w:cs="Arial"/>
          <w:b/>
          <w:bCs/>
          <w:i/>
          <w:iCs/>
          <w:color w:val="000000"/>
          <w:sz w:val="21"/>
          <w:szCs w:val="21"/>
          <w:lang w:eastAsia="ru-RU"/>
        </w:rPr>
        <w:t>Автобусно</w:t>
      </w:r>
      <w:proofErr w:type="spellEnd"/>
      <w:r w:rsidRPr="00274B31">
        <w:rPr>
          <w:rFonts w:ascii="Arial" w:eastAsia="Times New Roman" w:hAnsi="Arial" w:cs="Arial"/>
          <w:b/>
          <w:bCs/>
          <w:i/>
          <w:iCs/>
          <w:color w:val="000000"/>
          <w:sz w:val="21"/>
          <w:szCs w:val="21"/>
          <w:lang w:eastAsia="ru-RU"/>
        </w:rPr>
        <w:t>-пешеходная экскурсия </w:t>
      </w:r>
      <w:r w:rsidRPr="00274B31">
        <w:rPr>
          <w:rFonts w:ascii="Arial" w:eastAsia="Times New Roman" w:hAnsi="Arial" w:cs="Arial"/>
          <w:color w:val="000000"/>
          <w:sz w:val="21"/>
          <w:szCs w:val="21"/>
          <w:lang w:eastAsia="ru-RU"/>
        </w:rPr>
        <w:t>по городу: Собор Святого Михаила, Ратушная площадь, самый высокий в истории памятник Бисмарку, Церковь Святого Николая и др. Свободное время для прогулок и магазинов.</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Для желающих в свободное время возможна экскурсия в </w:t>
      </w:r>
      <w:proofErr w:type="spellStart"/>
      <w:r w:rsidRPr="00274B31">
        <w:rPr>
          <w:rFonts w:ascii="Arial" w:eastAsia="Times New Roman" w:hAnsi="Arial" w:cs="Arial"/>
          <w:b/>
          <w:bCs/>
          <w:i/>
          <w:iCs/>
          <w:color w:val="000000"/>
          <w:sz w:val="21"/>
          <w:szCs w:val="21"/>
          <w:lang w:eastAsia="ru-RU"/>
        </w:rPr>
        <w:t>Люнебург</w:t>
      </w:r>
      <w:proofErr w:type="spellEnd"/>
      <w:r w:rsidRPr="00274B31">
        <w:rPr>
          <w:rFonts w:ascii="Arial" w:eastAsia="Times New Roman" w:hAnsi="Arial" w:cs="Arial"/>
          <w:b/>
          <w:bCs/>
          <w:color w:val="000000"/>
          <w:sz w:val="21"/>
          <w:szCs w:val="21"/>
          <w:lang w:eastAsia="ru-RU"/>
        </w:rPr>
        <w:t>* </w:t>
      </w:r>
      <w:r w:rsidRPr="00274B31">
        <w:rPr>
          <w:rFonts w:ascii="Arial" w:eastAsia="Times New Roman" w:hAnsi="Arial" w:cs="Arial"/>
          <w:color w:val="000000"/>
          <w:sz w:val="21"/>
          <w:szCs w:val="21"/>
          <w:lang w:eastAsia="ru-RU"/>
        </w:rPr>
        <w:t>— ганзейский город с тысячелетней историей, которая уберегла этот сказочный уголок от разрушений. Поэтому, гуляя по старинным улицам, вы увидите типичные для Германии фахверковые дома, где несколько веков назад останавливались торговцы солью, получал свой школьный аттестат Иоганн Себастьян Бах и трудились на благо города многочисленные ремесленники, чьи потомки радуют своим мастерством и сегодня.</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Переезд на ночлег на территории Германии (~ 120 км).</w:t>
      </w:r>
    </w:p>
    <w:p w:rsidR="00274B31" w:rsidRPr="00274B31" w:rsidRDefault="00274B31" w:rsidP="00274B31">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3</w:t>
      </w:r>
    </w:p>
    <w:p w:rsidR="00274B31" w:rsidRPr="00274B31" w:rsidRDefault="00274B31" w:rsidP="00274B31">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Завтрак. Переезд (~15 км) в </w:t>
      </w:r>
      <w:r w:rsidRPr="00274B31">
        <w:rPr>
          <w:rFonts w:ascii="Arial" w:eastAsia="Times New Roman" w:hAnsi="Arial" w:cs="Arial"/>
          <w:b/>
          <w:bCs/>
          <w:color w:val="000000"/>
          <w:sz w:val="21"/>
          <w:szCs w:val="21"/>
          <w:lang w:eastAsia="ru-RU"/>
        </w:rPr>
        <w:t>Бремен </w:t>
      </w:r>
      <w:r w:rsidRPr="00274B31">
        <w:rPr>
          <w:rFonts w:ascii="Arial" w:eastAsia="Times New Roman" w:hAnsi="Arial" w:cs="Arial"/>
          <w:color w:val="000000"/>
          <w:sz w:val="21"/>
          <w:szCs w:val="21"/>
          <w:lang w:eastAsia="ru-RU"/>
        </w:rPr>
        <w:t>— один из старейших и самых значимых городов средневекового купеческого ганзейского союза, славящийся своим кофе, шоколадом, пряностями, рыбопродуктами и пивом. Обзорная экскурсия по городу: Ратуша и Ратушная площадь, Собор Святого Петра, статуя Роланда, памятник Бременским музыкантам и др. Свободное время.</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lastRenderedPageBreak/>
        <w:t>Переезд в </w:t>
      </w:r>
      <w:r w:rsidRPr="00274B31">
        <w:rPr>
          <w:rFonts w:ascii="Arial" w:eastAsia="Times New Roman" w:hAnsi="Arial" w:cs="Arial"/>
          <w:b/>
          <w:bCs/>
          <w:color w:val="000000"/>
          <w:sz w:val="21"/>
          <w:szCs w:val="21"/>
          <w:lang w:eastAsia="ru-RU"/>
        </w:rPr>
        <w:t>Кельн</w:t>
      </w:r>
      <w:r w:rsidRPr="00274B31">
        <w:rPr>
          <w:rFonts w:ascii="Arial" w:eastAsia="Times New Roman" w:hAnsi="Arial" w:cs="Arial"/>
          <w:color w:val="000000"/>
          <w:sz w:val="21"/>
          <w:szCs w:val="21"/>
          <w:lang w:eastAsia="ru-RU"/>
        </w:rPr>
        <w:t> (~ 330 км) — крупнейший город долины Рейна, доставшийся Германии осколок Римской империи, с городскими воротами и несколькими метрами древней дороги романских времен. Осмотр с сопровождающим главной достопримечательности города — Кельнского собора. Свободное время для прогулок и магазинов.</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Ночлег в отеле в пригороде Кельна.</w:t>
      </w:r>
    </w:p>
    <w:p w:rsidR="00274B31" w:rsidRPr="00274B31" w:rsidRDefault="00274B31" w:rsidP="00274B31">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4</w:t>
      </w:r>
    </w:p>
    <w:p w:rsidR="00274B31" w:rsidRPr="00274B31" w:rsidRDefault="00274B31" w:rsidP="00274B31">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Завтрак. Переезд (~120 км) в </w:t>
      </w:r>
      <w:r w:rsidRPr="00274B31">
        <w:rPr>
          <w:rFonts w:ascii="Arial" w:eastAsia="Times New Roman" w:hAnsi="Arial" w:cs="Arial"/>
          <w:b/>
          <w:bCs/>
          <w:color w:val="000000"/>
          <w:sz w:val="21"/>
          <w:szCs w:val="21"/>
          <w:lang w:eastAsia="ru-RU"/>
        </w:rPr>
        <w:t>Кобленц</w:t>
      </w:r>
      <w:r w:rsidRPr="00274B31">
        <w:rPr>
          <w:rFonts w:ascii="Arial" w:eastAsia="Times New Roman" w:hAnsi="Arial" w:cs="Arial"/>
          <w:color w:val="000000"/>
          <w:sz w:val="21"/>
          <w:szCs w:val="21"/>
          <w:lang w:eastAsia="ru-RU"/>
        </w:rPr>
        <w:t xml:space="preserve"> — город, основанный на месте древнеримского поселения у слияния двух рек — Мозеля и Рейна. Пешеходная экскурсия: </w:t>
      </w:r>
      <w:proofErr w:type="spellStart"/>
      <w:r w:rsidRPr="00274B31">
        <w:rPr>
          <w:rFonts w:ascii="Arial" w:eastAsia="Times New Roman" w:hAnsi="Arial" w:cs="Arial"/>
          <w:color w:val="000000"/>
          <w:sz w:val="21"/>
          <w:szCs w:val="21"/>
          <w:lang w:eastAsia="ru-RU"/>
        </w:rPr>
        <w:t>Дойчес</w:t>
      </w:r>
      <w:proofErr w:type="spellEnd"/>
      <w:r w:rsidRPr="00274B31">
        <w:rPr>
          <w:rFonts w:ascii="Arial" w:eastAsia="Times New Roman" w:hAnsi="Arial" w:cs="Arial"/>
          <w:color w:val="000000"/>
          <w:sz w:val="21"/>
          <w:szCs w:val="21"/>
          <w:lang w:eastAsia="ru-RU"/>
        </w:rPr>
        <w:t xml:space="preserve"> Эк — «Немецкий угол» место слияния Мозеля и Рейна, набережная </w:t>
      </w:r>
      <w:proofErr w:type="spellStart"/>
      <w:r w:rsidRPr="00274B31">
        <w:rPr>
          <w:rFonts w:ascii="Arial" w:eastAsia="Times New Roman" w:hAnsi="Arial" w:cs="Arial"/>
          <w:color w:val="000000"/>
          <w:sz w:val="21"/>
          <w:szCs w:val="21"/>
          <w:lang w:eastAsia="ru-RU"/>
        </w:rPr>
        <w:t>Дойчес</w:t>
      </w:r>
      <w:proofErr w:type="spellEnd"/>
      <w:r w:rsidRPr="00274B31">
        <w:rPr>
          <w:rFonts w:ascii="Arial" w:eastAsia="Times New Roman" w:hAnsi="Arial" w:cs="Arial"/>
          <w:color w:val="000000"/>
          <w:sz w:val="21"/>
          <w:szCs w:val="21"/>
          <w:lang w:eastAsia="ru-RU"/>
        </w:rPr>
        <w:t> Эк, сады Августы, памятник Вильгельму I, церковь св. Кастора, музей Людвига и т.д.</w:t>
      </w:r>
      <w:proofErr w:type="gramStart"/>
      <w:r w:rsidRPr="00274B31">
        <w:rPr>
          <w:rFonts w:ascii="Arial" w:eastAsia="Times New Roman" w:hAnsi="Arial" w:cs="Arial"/>
          <w:color w:val="000000"/>
          <w:sz w:val="21"/>
          <w:szCs w:val="21"/>
          <w:lang w:eastAsia="ru-RU"/>
        </w:rPr>
        <w:t xml:space="preserve"> .</w:t>
      </w:r>
      <w:proofErr w:type="gramEnd"/>
      <w:r w:rsidRPr="00274B31">
        <w:rPr>
          <w:rFonts w:ascii="Arial" w:eastAsia="Times New Roman" w:hAnsi="Arial" w:cs="Arial"/>
          <w:color w:val="000000"/>
          <w:sz w:val="21"/>
          <w:szCs w:val="21"/>
          <w:lang w:eastAsia="ru-RU"/>
        </w:rPr>
        <w:t xml:space="preserve"> Поездка по долине Рейна с панорамными видами замков, экскурсия по рыцарскому замку </w:t>
      </w:r>
      <w:proofErr w:type="spellStart"/>
      <w:r w:rsidRPr="00274B31">
        <w:rPr>
          <w:rFonts w:ascii="Arial" w:eastAsia="Times New Roman" w:hAnsi="Arial" w:cs="Arial"/>
          <w:color w:val="000000"/>
          <w:sz w:val="21"/>
          <w:szCs w:val="21"/>
          <w:lang w:eastAsia="ru-RU"/>
        </w:rPr>
        <w:t>Марксбург</w:t>
      </w:r>
      <w:proofErr w:type="spellEnd"/>
      <w:r w:rsidRPr="00274B31">
        <w:rPr>
          <w:rFonts w:ascii="Arial" w:eastAsia="Times New Roman" w:hAnsi="Arial" w:cs="Arial"/>
          <w:color w:val="000000"/>
          <w:sz w:val="21"/>
          <w:szCs w:val="21"/>
          <w:lang w:eastAsia="ru-RU"/>
        </w:rPr>
        <w:t xml:space="preserve"> (XIII в.) (</w:t>
      </w:r>
      <w:proofErr w:type="spellStart"/>
      <w:r w:rsidRPr="00274B31">
        <w:rPr>
          <w:rFonts w:ascii="Arial" w:eastAsia="Times New Roman" w:hAnsi="Arial" w:cs="Arial"/>
          <w:color w:val="000000"/>
          <w:sz w:val="21"/>
          <w:szCs w:val="21"/>
          <w:lang w:eastAsia="ru-RU"/>
        </w:rPr>
        <w:t>вх.билет</w:t>
      </w:r>
      <w:proofErr w:type="spellEnd"/>
      <w:r w:rsidRPr="00274B31">
        <w:rPr>
          <w:rFonts w:ascii="Arial" w:eastAsia="Times New Roman" w:hAnsi="Arial" w:cs="Arial"/>
          <w:color w:val="000000"/>
          <w:sz w:val="21"/>
          <w:szCs w:val="21"/>
          <w:lang w:eastAsia="ru-RU"/>
        </w:rPr>
        <w:t xml:space="preserve"> ~ €10), скала </w:t>
      </w:r>
      <w:proofErr w:type="spellStart"/>
      <w:r w:rsidRPr="00274B31">
        <w:rPr>
          <w:rFonts w:ascii="Arial" w:eastAsia="Times New Roman" w:hAnsi="Arial" w:cs="Arial"/>
          <w:color w:val="000000"/>
          <w:sz w:val="21"/>
          <w:szCs w:val="21"/>
          <w:lang w:eastAsia="ru-RU"/>
        </w:rPr>
        <w:t>Лорелай</w:t>
      </w:r>
      <w:proofErr w:type="spellEnd"/>
      <w:r w:rsidRPr="00274B31">
        <w:rPr>
          <w:rFonts w:ascii="Arial" w:eastAsia="Times New Roman" w:hAnsi="Arial" w:cs="Arial"/>
          <w:color w:val="000000"/>
          <w:sz w:val="21"/>
          <w:szCs w:val="21"/>
          <w:lang w:eastAsia="ru-RU"/>
        </w:rPr>
        <w:t xml:space="preserve">. Прогулка по винодельческому городку </w:t>
      </w:r>
      <w:proofErr w:type="spellStart"/>
      <w:r w:rsidRPr="00274B31">
        <w:rPr>
          <w:rFonts w:ascii="Arial" w:eastAsia="Times New Roman" w:hAnsi="Arial" w:cs="Arial"/>
          <w:color w:val="000000"/>
          <w:sz w:val="21"/>
          <w:szCs w:val="21"/>
          <w:lang w:eastAsia="ru-RU"/>
        </w:rPr>
        <w:t>Рюдерсхайм</w:t>
      </w:r>
      <w:proofErr w:type="spellEnd"/>
      <w:r w:rsidRPr="00274B31">
        <w:rPr>
          <w:rFonts w:ascii="Arial" w:eastAsia="Times New Roman" w:hAnsi="Arial" w:cs="Arial"/>
          <w:color w:val="000000"/>
          <w:sz w:val="21"/>
          <w:szCs w:val="21"/>
          <w:lang w:eastAsia="ru-RU"/>
        </w:rPr>
        <w:t xml:space="preserve">. *Для </w:t>
      </w:r>
      <w:proofErr w:type="gramStart"/>
      <w:r w:rsidRPr="00274B31">
        <w:rPr>
          <w:rFonts w:ascii="Arial" w:eastAsia="Times New Roman" w:hAnsi="Arial" w:cs="Arial"/>
          <w:color w:val="000000"/>
          <w:sz w:val="21"/>
          <w:szCs w:val="21"/>
          <w:lang w:eastAsia="ru-RU"/>
        </w:rPr>
        <w:t>желающих</w:t>
      </w:r>
      <w:proofErr w:type="gramEnd"/>
      <w:r w:rsidRPr="00274B31">
        <w:rPr>
          <w:rFonts w:ascii="Arial" w:eastAsia="Times New Roman" w:hAnsi="Arial" w:cs="Arial"/>
          <w:color w:val="000000"/>
          <w:sz w:val="21"/>
          <w:szCs w:val="21"/>
          <w:lang w:eastAsia="ru-RU"/>
        </w:rPr>
        <w:t xml:space="preserve"> возможно организовать ужин с винной пробой.</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Переезд (~300 км) на ночлег в отеле на территории Германии.</w:t>
      </w:r>
    </w:p>
    <w:p w:rsidR="00274B31" w:rsidRPr="00274B31" w:rsidRDefault="00274B31" w:rsidP="00274B31">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5</w:t>
      </w:r>
    </w:p>
    <w:p w:rsidR="00274B31" w:rsidRPr="00274B31" w:rsidRDefault="00274B31" w:rsidP="00274B31">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 xml:space="preserve">Завтрак. </w:t>
      </w:r>
      <w:proofErr w:type="gramStart"/>
      <w:r w:rsidRPr="00274B31">
        <w:rPr>
          <w:rFonts w:ascii="Arial" w:eastAsia="Times New Roman" w:hAnsi="Arial" w:cs="Arial"/>
          <w:color w:val="000000"/>
          <w:sz w:val="21"/>
          <w:szCs w:val="21"/>
          <w:lang w:eastAsia="ru-RU"/>
        </w:rPr>
        <w:t>Переезд в </w:t>
      </w:r>
      <w:r w:rsidRPr="00274B31">
        <w:rPr>
          <w:rFonts w:ascii="Arial" w:eastAsia="Times New Roman" w:hAnsi="Arial" w:cs="Arial"/>
          <w:b/>
          <w:bCs/>
          <w:color w:val="000000"/>
          <w:sz w:val="21"/>
          <w:szCs w:val="21"/>
          <w:lang w:eastAsia="ru-RU"/>
        </w:rPr>
        <w:t>Эрфурт</w:t>
      </w:r>
      <w:r w:rsidRPr="00274B31">
        <w:rPr>
          <w:rFonts w:ascii="Arial" w:eastAsia="Times New Roman" w:hAnsi="Arial" w:cs="Arial"/>
          <w:color w:val="000000"/>
          <w:sz w:val="21"/>
          <w:szCs w:val="21"/>
          <w:lang w:eastAsia="ru-RU"/>
        </w:rPr>
        <w:t> (~ 50 км) — столицу бывшего герцогства, а ныне федеральной земли Тюрингия, город с 1270-летней историей, настоящий средневековый город, каким его себе представляют гости Германии: с узкими улочками, на которых дома почти соприкасаются своими верхними этажами, с церквями, в которых соседствуют друг с другом разные эпохи, с задумчивыми мостиками через тихую речку Геру, протекающую через город.</w:t>
      </w:r>
      <w:proofErr w:type="gramEnd"/>
      <w:r w:rsidRPr="00274B31">
        <w:rPr>
          <w:rFonts w:ascii="Arial" w:eastAsia="Times New Roman" w:hAnsi="Arial" w:cs="Arial"/>
          <w:color w:val="000000"/>
          <w:sz w:val="21"/>
          <w:szCs w:val="21"/>
          <w:lang w:eastAsia="ru-RU"/>
        </w:rPr>
        <w:t xml:space="preserve"> Осмотр исторического центра с сопровождающим.</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Перее</w:t>
      </w:r>
      <w:proofErr w:type="gramStart"/>
      <w:r w:rsidRPr="00274B31">
        <w:rPr>
          <w:rFonts w:ascii="Arial" w:eastAsia="Times New Roman" w:hAnsi="Arial" w:cs="Arial"/>
          <w:color w:val="000000"/>
          <w:sz w:val="21"/>
          <w:szCs w:val="21"/>
          <w:lang w:eastAsia="ru-RU"/>
        </w:rPr>
        <w:t>зд в </w:t>
      </w:r>
      <w:r w:rsidRPr="00274B31">
        <w:rPr>
          <w:rFonts w:ascii="Arial" w:eastAsia="Times New Roman" w:hAnsi="Arial" w:cs="Arial"/>
          <w:b/>
          <w:bCs/>
          <w:color w:val="000000"/>
          <w:sz w:val="21"/>
          <w:szCs w:val="21"/>
          <w:lang w:eastAsia="ru-RU"/>
        </w:rPr>
        <w:t>Др</w:t>
      </w:r>
      <w:proofErr w:type="gramEnd"/>
      <w:r w:rsidRPr="00274B31">
        <w:rPr>
          <w:rFonts w:ascii="Arial" w:eastAsia="Times New Roman" w:hAnsi="Arial" w:cs="Arial"/>
          <w:b/>
          <w:bCs/>
          <w:color w:val="000000"/>
          <w:sz w:val="21"/>
          <w:szCs w:val="21"/>
          <w:lang w:eastAsia="ru-RU"/>
        </w:rPr>
        <w:t>езден </w:t>
      </w:r>
      <w:r w:rsidRPr="00274B31">
        <w:rPr>
          <w:rFonts w:ascii="Arial" w:eastAsia="Times New Roman" w:hAnsi="Arial" w:cs="Arial"/>
          <w:color w:val="000000"/>
          <w:sz w:val="21"/>
          <w:szCs w:val="21"/>
          <w:lang w:eastAsia="ru-RU"/>
        </w:rPr>
        <w:t>(~200 км) — столицу Саксонии, город искусства и старинной изысканной архитектуры, который называют Флоренцией на Эльбе.</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 xml:space="preserve">Обзорная пешеходная экскурсия по городу (1,5 часа): </w:t>
      </w:r>
      <w:proofErr w:type="spellStart"/>
      <w:r w:rsidRPr="00274B31">
        <w:rPr>
          <w:rFonts w:ascii="Arial" w:eastAsia="Times New Roman" w:hAnsi="Arial" w:cs="Arial"/>
          <w:color w:val="000000"/>
          <w:sz w:val="21"/>
          <w:szCs w:val="21"/>
          <w:lang w:eastAsia="ru-RU"/>
        </w:rPr>
        <w:t>Земпер</w:t>
      </w:r>
      <w:proofErr w:type="spellEnd"/>
      <w:r w:rsidRPr="00274B31">
        <w:rPr>
          <w:rFonts w:ascii="Arial" w:eastAsia="Times New Roman" w:hAnsi="Arial" w:cs="Arial"/>
          <w:color w:val="000000"/>
          <w:sz w:val="21"/>
          <w:szCs w:val="21"/>
          <w:lang w:eastAsia="ru-RU"/>
        </w:rPr>
        <w:t xml:space="preserve">-опера, Набережная </w:t>
      </w:r>
      <w:proofErr w:type="spellStart"/>
      <w:r w:rsidRPr="00274B31">
        <w:rPr>
          <w:rFonts w:ascii="Arial" w:eastAsia="Times New Roman" w:hAnsi="Arial" w:cs="Arial"/>
          <w:color w:val="000000"/>
          <w:sz w:val="21"/>
          <w:szCs w:val="21"/>
          <w:lang w:eastAsia="ru-RU"/>
        </w:rPr>
        <w:t>Брюль</w:t>
      </w:r>
      <w:proofErr w:type="spellEnd"/>
      <w:r w:rsidRPr="00274B31">
        <w:rPr>
          <w:rFonts w:ascii="Arial" w:eastAsia="Times New Roman" w:hAnsi="Arial" w:cs="Arial"/>
          <w:color w:val="000000"/>
          <w:sz w:val="21"/>
          <w:szCs w:val="21"/>
          <w:lang w:eastAsia="ru-RU"/>
        </w:rPr>
        <w:t>, придворная церковь, Театральная площадь, Цвингер и др. Свободное время для прогулок и магазинов.</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Для желающих в свободное время можно организовать экскурсию в </w:t>
      </w:r>
      <w:r w:rsidRPr="00274B31">
        <w:rPr>
          <w:rFonts w:ascii="Arial" w:eastAsia="Times New Roman" w:hAnsi="Arial" w:cs="Arial"/>
          <w:b/>
          <w:bCs/>
          <w:i/>
          <w:iCs/>
          <w:color w:val="000000"/>
          <w:sz w:val="21"/>
          <w:szCs w:val="21"/>
          <w:lang w:eastAsia="ru-RU"/>
        </w:rPr>
        <w:t>Дрезденскую картинную галерею*</w:t>
      </w:r>
      <w:r w:rsidRPr="00274B31">
        <w:rPr>
          <w:rFonts w:ascii="Arial" w:eastAsia="Times New Roman" w:hAnsi="Arial" w:cs="Arial"/>
          <w:color w:val="000000"/>
          <w:sz w:val="21"/>
          <w:szCs w:val="21"/>
          <w:lang w:eastAsia="ru-RU"/>
        </w:rPr>
        <w:t> с гидом (~2часа)</w:t>
      </w:r>
    </w:p>
    <w:p w:rsidR="00274B31" w:rsidRPr="00274B31" w:rsidRDefault="00274B31" w:rsidP="00274B31">
      <w:pPr>
        <w:pBdr>
          <w:top w:val="dotted" w:sz="6" w:space="11" w:color="CCCCCC"/>
        </w:pBdr>
        <w:shd w:val="clear" w:color="auto" w:fill="FFFFFF"/>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Переезд на ночлег на территории Польши (~ 150 км).</w:t>
      </w:r>
    </w:p>
    <w:p w:rsidR="00274B31" w:rsidRPr="00274B31" w:rsidRDefault="00274B31" w:rsidP="00274B31">
      <w:pPr>
        <w:numPr>
          <w:ilvl w:val="0"/>
          <w:numId w:val="1"/>
        </w:numPr>
        <w:pBdr>
          <w:top w:val="dotted" w:sz="6" w:space="11" w:color="CCCCCC"/>
        </w:pBdr>
        <w:shd w:val="clear" w:color="auto" w:fill="1F8E1F"/>
        <w:spacing w:before="100" w:beforeAutospacing="1" w:after="225" w:line="240" w:lineRule="auto"/>
        <w:ind w:left="0"/>
        <w:jc w:val="center"/>
        <w:rPr>
          <w:rFonts w:ascii="Arial" w:eastAsia="Times New Roman" w:hAnsi="Arial" w:cs="Arial"/>
          <w:b/>
          <w:bCs/>
          <w:color w:val="FFFFFF"/>
          <w:sz w:val="39"/>
          <w:szCs w:val="39"/>
          <w:lang w:eastAsia="ru-RU"/>
        </w:rPr>
      </w:pPr>
      <w:r w:rsidRPr="00274B31">
        <w:rPr>
          <w:rFonts w:ascii="Arial" w:eastAsia="Times New Roman" w:hAnsi="Arial" w:cs="Arial"/>
          <w:b/>
          <w:bCs/>
          <w:color w:val="FFFFFF"/>
          <w:sz w:val="39"/>
          <w:szCs w:val="39"/>
          <w:lang w:eastAsia="ru-RU"/>
        </w:rPr>
        <w:t>6</w:t>
      </w:r>
    </w:p>
    <w:p w:rsidR="00274B31" w:rsidRPr="00274B31" w:rsidRDefault="00274B31" w:rsidP="00274B31">
      <w:pPr>
        <w:pBdr>
          <w:top w:val="dotted" w:sz="6" w:space="11" w:color="CCCCCC"/>
        </w:pBdr>
        <w:shd w:val="clear" w:color="auto" w:fill="1F8E1F"/>
        <w:spacing w:before="100" w:beforeAutospacing="1" w:after="225" w:line="240" w:lineRule="auto"/>
        <w:jc w:val="center"/>
        <w:rPr>
          <w:rFonts w:ascii="Arial" w:eastAsia="Times New Roman" w:hAnsi="Arial" w:cs="Arial"/>
          <w:caps/>
          <w:color w:val="FFFFFF"/>
          <w:sz w:val="21"/>
          <w:szCs w:val="21"/>
          <w:lang w:eastAsia="ru-RU"/>
        </w:rPr>
      </w:pPr>
      <w:r w:rsidRPr="00274B31">
        <w:rPr>
          <w:rFonts w:ascii="Arial" w:eastAsia="Times New Roman" w:hAnsi="Arial" w:cs="Arial"/>
          <w:caps/>
          <w:color w:val="FFFFFF"/>
          <w:sz w:val="21"/>
          <w:szCs w:val="21"/>
          <w:lang w:eastAsia="ru-RU"/>
        </w:rPr>
        <w:t>ДЕНЬ</w:t>
      </w:r>
    </w:p>
    <w:p w:rsidR="00274B31" w:rsidRPr="00274B31" w:rsidRDefault="00274B31" w:rsidP="00274B31">
      <w:pPr>
        <w:pBdr>
          <w:top w:val="dotted" w:sz="6" w:space="11" w:color="CCCCCC"/>
        </w:pBdr>
        <w:shd w:val="clear" w:color="auto" w:fill="FFFFFF"/>
        <w:spacing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Завтрак. Транзит по территории Польши (~700 км), прохождение границы, транзит по территории Беларуси (~350 км). Прибытие в Минск ночью либо утром следующего дня.</w:t>
      </w:r>
    </w:p>
    <w:p w:rsidR="00A77C2A" w:rsidRDefault="00A77C2A">
      <w:pPr>
        <w:rPr>
          <w:lang w:val="es-ES"/>
        </w:rPr>
      </w:pPr>
    </w:p>
    <w:p w:rsidR="00274B31" w:rsidRPr="00274B31" w:rsidRDefault="00274B31" w:rsidP="00274B31">
      <w:pPr>
        <w:shd w:val="clear" w:color="auto" w:fill="E5E5E5"/>
        <w:spacing w:line="240" w:lineRule="auto"/>
        <w:rPr>
          <w:rFonts w:ascii="Arial" w:eastAsia="Times New Roman" w:hAnsi="Arial" w:cs="Arial"/>
          <w:caps/>
          <w:color w:val="000000"/>
          <w:sz w:val="27"/>
          <w:szCs w:val="27"/>
          <w:lang w:eastAsia="ru-RU"/>
        </w:rPr>
      </w:pPr>
      <w:r w:rsidRPr="00274B31">
        <w:rPr>
          <w:rFonts w:ascii="Arial" w:eastAsia="Times New Roman" w:hAnsi="Arial" w:cs="Arial"/>
          <w:caps/>
          <w:color w:val="000000"/>
          <w:sz w:val="27"/>
          <w:szCs w:val="27"/>
          <w:lang w:eastAsia="ru-RU"/>
        </w:rPr>
        <w:t>ДОПОЛНИТЕЛЬНОЕ ОПИСАНИЕ ТУРА</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lastRenderedPageBreak/>
        <w:t>*По желанию, оплачивается дополнительно каждым туристом отдельно. Допускается изменение порядка проведения мероприятий. Возможно некоторое изменение графика движения, позднее прибытие, сокращение времени пребывания в городах и в отелях в связи с задержками на границе, тяжелой транспортной ситуацией на дорогах и т.п. Указанные в программе расстояния являются приблизительными. (!)Прибытие в отели по программе в отдельных случаях возможно после 24.00</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 xml:space="preserve">Туристическое предприятие оставляет за собой право изменять график поездок по мере комплектации группы, а также вносить некоторые изменения в программу тура и цены, осуществлять замену заявленных отелей и ресторанов </w:t>
      </w:r>
      <w:proofErr w:type="gramStart"/>
      <w:r w:rsidRPr="00274B31">
        <w:rPr>
          <w:rFonts w:ascii="Arial" w:eastAsia="Times New Roman" w:hAnsi="Arial" w:cs="Arial"/>
          <w:color w:val="000000"/>
          <w:sz w:val="21"/>
          <w:szCs w:val="21"/>
          <w:lang w:eastAsia="ru-RU"/>
        </w:rPr>
        <w:t>на</w:t>
      </w:r>
      <w:proofErr w:type="gramEnd"/>
      <w:r w:rsidRPr="00274B31">
        <w:rPr>
          <w:rFonts w:ascii="Arial" w:eastAsia="Times New Roman" w:hAnsi="Arial" w:cs="Arial"/>
          <w:color w:val="000000"/>
          <w:sz w:val="21"/>
          <w:szCs w:val="21"/>
          <w:lang w:eastAsia="ru-RU"/>
        </w:rPr>
        <w:t> равнозначные. Время в пути указано ориентировочное. Фирма не несет ответственности за задержки, связанные с простоем на границах, пробками на дорогах. ООО «</w:t>
      </w:r>
      <w:proofErr w:type="spellStart"/>
      <w:r w:rsidRPr="00274B31">
        <w:rPr>
          <w:rFonts w:ascii="Arial" w:eastAsia="Times New Roman" w:hAnsi="Arial" w:cs="Arial"/>
          <w:color w:val="000000"/>
          <w:sz w:val="21"/>
          <w:szCs w:val="21"/>
          <w:lang w:eastAsia="ru-RU"/>
        </w:rPr>
        <w:t>Внешинтурист</w:t>
      </w:r>
      <w:proofErr w:type="spellEnd"/>
      <w:r w:rsidRPr="00274B31">
        <w:rPr>
          <w:rFonts w:ascii="Arial" w:eastAsia="Times New Roman" w:hAnsi="Arial" w:cs="Arial"/>
          <w:color w:val="000000"/>
          <w:sz w:val="21"/>
          <w:szCs w:val="21"/>
          <w:lang w:eastAsia="ru-RU"/>
        </w:rPr>
        <w:t>» не несет ответственности за предоставление дополнительных услуг, предусмотренных программой тура, но не включенных в стоимость.</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Базовая стоимость тура: стоимость тура по таблице + 900 000 белорусских рублей</w:t>
      </w:r>
    </w:p>
    <w:tbl>
      <w:tblPr>
        <w:tblW w:w="11145" w:type="dxa"/>
        <w:tblBorders>
          <w:bottom w:val="single" w:sz="12" w:space="0" w:color="167A16"/>
        </w:tblBorders>
        <w:tblCellMar>
          <w:left w:w="0" w:type="dxa"/>
          <w:right w:w="0" w:type="dxa"/>
        </w:tblCellMar>
        <w:tblLook w:val="04A0" w:firstRow="1" w:lastRow="0" w:firstColumn="1" w:lastColumn="0" w:noHBand="0" w:noVBand="1"/>
      </w:tblPr>
      <w:tblGrid>
        <w:gridCol w:w="3110"/>
        <w:gridCol w:w="4721"/>
        <w:gridCol w:w="3314"/>
      </w:tblGrid>
      <w:tr w:rsidR="00274B31" w:rsidRPr="00274B31" w:rsidTr="00274B31">
        <w:trPr>
          <w:tblHeader/>
        </w:trPr>
        <w:tc>
          <w:tcPr>
            <w:tcW w:w="0" w:type="auto"/>
            <w:tcBorders>
              <w:bottom w:val="single" w:sz="12" w:space="0" w:color="167A16"/>
            </w:tcBorders>
            <w:tcMar>
              <w:top w:w="120" w:type="dxa"/>
              <w:left w:w="240" w:type="dxa"/>
              <w:bottom w:w="270" w:type="dxa"/>
              <w:right w:w="240" w:type="dxa"/>
            </w:tcMar>
            <w:vAlign w:val="center"/>
            <w:hideMark/>
          </w:tcPr>
          <w:p w:rsidR="00274B31" w:rsidRPr="00274B31" w:rsidRDefault="00274B31" w:rsidP="00274B31">
            <w:pPr>
              <w:spacing w:after="0" w:line="240" w:lineRule="auto"/>
              <w:rPr>
                <w:rFonts w:ascii="Arial" w:eastAsia="Times New Roman" w:hAnsi="Arial" w:cs="Arial"/>
                <w:b/>
                <w:bCs/>
                <w:color w:val="000000"/>
                <w:sz w:val="21"/>
                <w:szCs w:val="21"/>
                <w:lang w:eastAsia="ru-RU"/>
              </w:rPr>
            </w:pPr>
            <w:r w:rsidRPr="00274B31">
              <w:rPr>
                <w:rFonts w:ascii="Arial" w:eastAsia="Times New Roman" w:hAnsi="Arial" w:cs="Arial"/>
                <w:b/>
                <w:bCs/>
                <w:color w:val="000000"/>
                <w:sz w:val="21"/>
                <w:szCs w:val="21"/>
                <w:lang w:eastAsia="ru-RU"/>
              </w:rPr>
              <w:t> </w:t>
            </w:r>
          </w:p>
        </w:tc>
        <w:tc>
          <w:tcPr>
            <w:tcW w:w="0" w:type="auto"/>
            <w:tcBorders>
              <w:bottom w:val="single" w:sz="12" w:space="0" w:color="167A16"/>
            </w:tcBorders>
            <w:tcMar>
              <w:top w:w="120" w:type="dxa"/>
              <w:left w:w="240" w:type="dxa"/>
              <w:bottom w:w="270" w:type="dxa"/>
              <w:right w:w="240" w:type="dxa"/>
            </w:tcMar>
            <w:vAlign w:val="center"/>
            <w:hideMark/>
          </w:tcPr>
          <w:p w:rsidR="00274B31" w:rsidRPr="00274B31" w:rsidRDefault="00274B31" w:rsidP="00274B31">
            <w:pPr>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Место в двух либо трехместном номере</w:t>
            </w:r>
          </w:p>
        </w:tc>
        <w:tc>
          <w:tcPr>
            <w:tcW w:w="0" w:type="auto"/>
            <w:tcBorders>
              <w:bottom w:val="single" w:sz="12" w:space="0" w:color="167A16"/>
            </w:tcBorders>
            <w:tcMar>
              <w:top w:w="120" w:type="dxa"/>
              <w:left w:w="240" w:type="dxa"/>
              <w:bottom w:w="270" w:type="dxa"/>
              <w:right w:w="240" w:type="dxa"/>
            </w:tcMar>
            <w:vAlign w:val="center"/>
            <w:hideMark/>
          </w:tcPr>
          <w:p w:rsidR="00274B31" w:rsidRPr="00274B31" w:rsidRDefault="00274B31" w:rsidP="00274B31">
            <w:pPr>
              <w:spacing w:after="105" w:line="240" w:lineRule="auto"/>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Одноместное размещение</w:t>
            </w:r>
          </w:p>
        </w:tc>
      </w:tr>
      <w:tr w:rsidR="00274B31" w:rsidRPr="00274B31" w:rsidTr="00274B31">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01.05.2015 — 07.05.2015</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290</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370</w:t>
            </w:r>
          </w:p>
        </w:tc>
      </w:tr>
      <w:tr w:rsidR="00274B31" w:rsidRPr="00274B31" w:rsidTr="00274B31">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03.07.2015 — 09.07.2015</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290</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370</w:t>
            </w:r>
          </w:p>
        </w:tc>
      </w:tr>
      <w:tr w:rsidR="00274B31" w:rsidRPr="00274B31" w:rsidTr="00274B31">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11.08.2015 — 17.08.2015</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290</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370</w:t>
            </w:r>
          </w:p>
        </w:tc>
      </w:tr>
      <w:tr w:rsidR="00274B31" w:rsidRPr="00274B31" w:rsidTr="00274B31">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05.09.2015 — 11.09.2015</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290</w:t>
            </w:r>
          </w:p>
        </w:tc>
        <w:tc>
          <w:tcPr>
            <w:tcW w:w="0" w:type="auto"/>
            <w:tcMar>
              <w:top w:w="120" w:type="dxa"/>
              <w:left w:w="240" w:type="dxa"/>
              <w:bottom w:w="120" w:type="dxa"/>
              <w:right w:w="240" w:type="dxa"/>
            </w:tcMar>
            <w:vAlign w:val="center"/>
            <w:hideMark/>
          </w:tcPr>
          <w:p w:rsidR="00274B31" w:rsidRPr="00274B31" w:rsidRDefault="00274B31" w:rsidP="00274B31">
            <w:pPr>
              <w:spacing w:after="105" w:line="240" w:lineRule="auto"/>
              <w:jc w:val="center"/>
              <w:rPr>
                <w:rFonts w:ascii="Arial" w:eastAsia="Times New Roman" w:hAnsi="Arial" w:cs="Arial"/>
                <w:color w:val="000000"/>
                <w:sz w:val="21"/>
                <w:szCs w:val="21"/>
                <w:lang w:eastAsia="ru-RU"/>
              </w:rPr>
            </w:pPr>
            <w:r w:rsidRPr="00274B31">
              <w:rPr>
                <w:rFonts w:ascii="Arial" w:eastAsia="Times New Roman" w:hAnsi="Arial" w:cs="Arial"/>
                <w:color w:val="000000"/>
                <w:sz w:val="21"/>
                <w:szCs w:val="21"/>
                <w:lang w:eastAsia="ru-RU"/>
              </w:rPr>
              <w:t>370</w:t>
            </w:r>
          </w:p>
        </w:tc>
      </w:tr>
    </w:tbl>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b/>
          <w:bCs/>
          <w:color w:val="000000"/>
          <w:sz w:val="21"/>
          <w:szCs w:val="21"/>
          <w:lang w:eastAsia="ru-RU"/>
        </w:rPr>
        <w:t>В базовую стоимость входит:</w:t>
      </w:r>
    </w:p>
    <w:p w:rsidR="00274B31" w:rsidRPr="00274B31" w:rsidRDefault="00274B31" w:rsidP="00274B31">
      <w:pPr>
        <w:numPr>
          <w:ilvl w:val="0"/>
          <w:numId w:val="2"/>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i/>
          <w:iCs/>
          <w:color w:val="000000"/>
          <w:sz w:val="23"/>
          <w:szCs w:val="23"/>
          <w:lang w:eastAsia="ru-RU"/>
        </w:rPr>
        <w:t>Проезд</w:t>
      </w:r>
      <w:r w:rsidRPr="00274B31">
        <w:rPr>
          <w:rFonts w:ascii="Arial" w:eastAsia="Times New Roman" w:hAnsi="Arial" w:cs="Arial"/>
          <w:color w:val="000000"/>
          <w:sz w:val="23"/>
          <w:szCs w:val="23"/>
          <w:lang w:eastAsia="ru-RU"/>
        </w:rPr>
        <w:t> автобусом туристического класса (кондиционер, туалет </w:t>
      </w:r>
      <w:r w:rsidRPr="00274B31">
        <w:rPr>
          <w:rFonts w:ascii="Arial" w:eastAsia="Times New Roman" w:hAnsi="Arial" w:cs="Arial"/>
          <w:i/>
          <w:iCs/>
          <w:color w:val="000000"/>
          <w:sz w:val="23"/>
          <w:szCs w:val="23"/>
          <w:lang w:eastAsia="ru-RU"/>
        </w:rPr>
        <w:t>для экстренных ситуаций</w:t>
      </w:r>
      <w:r w:rsidRPr="00274B31">
        <w:rPr>
          <w:rFonts w:ascii="Arial" w:eastAsia="Times New Roman" w:hAnsi="Arial" w:cs="Arial"/>
          <w:color w:val="000000"/>
          <w:sz w:val="23"/>
          <w:szCs w:val="23"/>
          <w:lang w:eastAsia="ru-RU"/>
        </w:rPr>
        <w:t>, видео, откидывающиеся сиденья).</w:t>
      </w:r>
    </w:p>
    <w:p w:rsidR="00274B31" w:rsidRPr="00274B31" w:rsidRDefault="00274B31" w:rsidP="00274B31">
      <w:pPr>
        <w:numPr>
          <w:ilvl w:val="0"/>
          <w:numId w:val="2"/>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i/>
          <w:iCs/>
          <w:color w:val="000000"/>
          <w:sz w:val="23"/>
          <w:szCs w:val="23"/>
          <w:lang w:eastAsia="ru-RU"/>
        </w:rPr>
        <w:t>Проживание</w:t>
      </w:r>
      <w:r w:rsidRPr="00274B31">
        <w:rPr>
          <w:rFonts w:ascii="Arial" w:eastAsia="Times New Roman" w:hAnsi="Arial" w:cs="Arial"/>
          <w:color w:val="000000"/>
          <w:sz w:val="23"/>
          <w:szCs w:val="23"/>
          <w:lang w:eastAsia="ru-RU"/>
        </w:rPr>
        <w:t> в отелях туристического класса стандарта 2-3* с удобствами (</w:t>
      </w:r>
      <w:proofErr w:type="spellStart"/>
      <w:r w:rsidRPr="00274B31">
        <w:rPr>
          <w:rFonts w:ascii="Arial" w:eastAsia="Times New Roman" w:hAnsi="Arial" w:cs="Arial"/>
          <w:color w:val="000000"/>
          <w:sz w:val="23"/>
          <w:szCs w:val="23"/>
          <w:lang w:eastAsia="ru-RU"/>
        </w:rPr>
        <w:t>душ+туалет</w:t>
      </w:r>
      <w:proofErr w:type="spellEnd"/>
      <w:r w:rsidRPr="00274B31">
        <w:rPr>
          <w:rFonts w:ascii="Arial" w:eastAsia="Times New Roman" w:hAnsi="Arial" w:cs="Arial"/>
          <w:color w:val="000000"/>
          <w:sz w:val="23"/>
          <w:szCs w:val="23"/>
          <w:lang w:eastAsia="ru-RU"/>
        </w:rPr>
        <w:t>) в </w:t>
      </w:r>
      <w:proofErr w:type="spellStart"/>
      <w:r w:rsidRPr="00274B31">
        <w:rPr>
          <w:rFonts w:ascii="Arial" w:eastAsia="Times New Roman" w:hAnsi="Arial" w:cs="Arial"/>
          <w:color w:val="000000"/>
          <w:sz w:val="23"/>
          <w:szCs w:val="23"/>
          <w:lang w:eastAsia="ru-RU"/>
        </w:rPr>
        <w:t>номере</w:t>
      </w:r>
      <w:proofErr w:type="gramStart"/>
      <w:r w:rsidRPr="00274B31">
        <w:rPr>
          <w:rFonts w:ascii="Arial" w:eastAsia="Times New Roman" w:hAnsi="Arial" w:cs="Arial"/>
          <w:color w:val="000000"/>
          <w:sz w:val="23"/>
          <w:szCs w:val="23"/>
          <w:lang w:eastAsia="ru-RU"/>
        </w:rPr>
        <w:t>,</w:t>
      </w:r>
      <w:r w:rsidRPr="00274B31">
        <w:rPr>
          <w:rFonts w:ascii="Arial" w:eastAsia="Times New Roman" w:hAnsi="Arial" w:cs="Arial"/>
          <w:b/>
          <w:bCs/>
          <w:color w:val="000000"/>
          <w:sz w:val="23"/>
          <w:szCs w:val="23"/>
          <w:lang w:eastAsia="ru-RU"/>
        </w:rPr>
        <w:t>д</w:t>
      </w:r>
      <w:proofErr w:type="gramEnd"/>
      <w:r w:rsidRPr="00274B31">
        <w:rPr>
          <w:rFonts w:ascii="Arial" w:eastAsia="Times New Roman" w:hAnsi="Arial" w:cs="Arial"/>
          <w:b/>
          <w:bCs/>
          <w:color w:val="000000"/>
          <w:sz w:val="23"/>
          <w:szCs w:val="23"/>
          <w:lang w:eastAsia="ru-RU"/>
        </w:rPr>
        <w:t>вух</w:t>
      </w:r>
      <w:proofErr w:type="spellEnd"/>
      <w:r w:rsidRPr="00274B31">
        <w:rPr>
          <w:rFonts w:ascii="Arial" w:eastAsia="Times New Roman" w:hAnsi="Arial" w:cs="Arial"/>
          <w:b/>
          <w:bCs/>
          <w:color w:val="000000"/>
          <w:sz w:val="23"/>
          <w:szCs w:val="23"/>
          <w:lang w:eastAsia="ru-RU"/>
        </w:rPr>
        <w:t>-трехместное размещение</w:t>
      </w:r>
      <w:r w:rsidRPr="00274B31">
        <w:rPr>
          <w:rFonts w:ascii="Arial" w:eastAsia="Times New Roman" w:hAnsi="Arial" w:cs="Arial"/>
          <w:color w:val="000000"/>
          <w:sz w:val="23"/>
          <w:szCs w:val="23"/>
          <w:lang w:eastAsia="ru-RU"/>
        </w:rPr>
        <w:t> в ходе экскурсионной программы.</w:t>
      </w:r>
    </w:p>
    <w:p w:rsidR="00274B31" w:rsidRPr="00274B31" w:rsidRDefault="00274B31" w:rsidP="00274B31">
      <w:pPr>
        <w:numPr>
          <w:ilvl w:val="0"/>
          <w:numId w:val="2"/>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i/>
          <w:iCs/>
          <w:color w:val="000000"/>
          <w:sz w:val="23"/>
          <w:szCs w:val="23"/>
          <w:lang w:eastAsia="ru-RU"/>
        </w:rPr>
        <w:t>Континентальные завтраки</w:t>
      </w:r>
      <w:r w:rsidRPr="00274B31">
        <w:rPr>
          <w:rFonts w:ascii="Arial" w:eastAsia="Times New Roman" w:hAnsi="Arial" w:cs="Arial"/>
          <w:color w:val="000000"/>
          <w:sz w:val="23"/>
          <w:szCs w:val="23"/>
          <w:lang w:eastAsia="ru-RU"/>
        </w:rPr>
        <w:t> в дни проживания в транзитных отелях.</w:t>
      </w:r>
    </w:p>
    <w:p w:rsidR="00274B31" w:rsidRPr="00274B31" w:rsidRDefault="00274B31" w:rsidP="00274B31">
      <w:pPr>
        <w:numPr>
          <w:ilvl w:val="0"/>
          <w:numId w:val="2"/>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i/>
          <w:iCs/>
          <w:color w:val="000000"/>
          <w:sz w:val="23"/>
          <w:szCs w:val="23"/>
          <w:lang w:eastAsia="ru-RU"/>
        </w:rPr>
        <w:t>Экскурсионное обслуживание</w:t>
      </w:r>
      <w:r w:rsidRPr="00274B31">
        <w:rPr>
          <w:rFonts w:ascii="Arial" w:eastAsia="Times New Roman" w:hAnsi="Arial" w:cs="Arial"/>
          <w:color w:val="000000"/>
          <w:sz w:val="23"/>
          <w:szCs w:val="23"/>
          <w:lang w:eastAsia="ru-RU"/>
        </w:rPr>
        <w:t> согласно программе тура и сопровождающий по маршруту в экскурсионные дни.</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b/>
          <w:bCs/>
          <w:color w:val="000000"/>
          <w:sz w:val="21"/>
          <w:szCs w:val="21"/>
          <w:lang w:eastAsia="ru-RU"/>
        </w:rPr>
        <w:t>В стоимость тура не </w:t>
      </w:r>
      <w:proofErr w:type="gramStart"/>
      <w:r w:rsidRPr="00274B31">
        <w:rPr>
          <w:rFonts w:ascii="Arial" w:eastAsia="Times New Roman" w:hAnsi="Arial" w:cs="Arial"/>
          <w:b/>
          <w:bCs/>
          <w:color w:val="000000"/>
          <w:sz w:val="21"/>
          <w:szCs w:val="21"/>
          <w:lang w:eastAsia="ru-RU"/>
        </w:rPr>
        <w:t>включены</w:t>
      </w:r>
      <w:proofErr w:type="gramEnd"/>
      <w:r w:rsidRPr="00274B31">
        <w:rPr>
          <w:rFonts w:ascii="Arial" w:eastAsia="Times New Roman" w:hAnsi="Arial" w:cs="Arial"/>
          <w:b/>
          <w:bCs/>
          <w:color w:val="000000"/>
          <w:sz w:val="21"/>
          <w:szCs w:val="21"/>
          <w:lang w:eastAsia="ru-RU"/>
        </w:rPr>
        <w:t>:</w:t>
      </w:r>
    </w:p>
    <w:p w:rsidR="00274B31" w:rsidRPr="00274B31" w:rsidRDefault="00274B31" w:rsidP="00274B31">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b/>
          <w:bCs/>
          <w:color w:val="000000"/>
          <w:sz w:val="23"/>
          <w:szCs w:val="23"/>
          <w:lang w:eastAsia="ru-RU"/>
        </w:rPr>
        <w:t>консульский сбор, медицинская страховка</w:t>
      </w:r>
    </w:p>
    <w:p w:rsidR="00274B31" w:rsidRPr="00274B31" w:rsidRDefault="00274B31" w:rsidP="00274B31">
      <w:pPr>
        <w:numPr>
          <w:ilvl w:val="0"/>
          <w:numId w:val="3"/>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color w:val="000000"/>
          <w:sz w:val="23"/>
          <w:szCs w:val="23"/>
          <w:lang w:eastAsia="ru-RU"/>
        </w:rPr>
        <w:t>Билеты для посещения музеев и других достопримечательностей, проезд на городском транспорте в посещаемых городах в случае необходимости, а также все иное, не оговоренное в программе</w:t>
      </w:r>
    </w:p>
    <w:p w:rsidR="00274B31" w:rsidRPr="00274B31" w:rsidRDefault="00274B31" w:rsidP="00274B31">
      <w:pPr>
        <w:shd w:val="clear" w:color="auto" w:fill="E5E5E5"/>
        <w:spacing w:after="105" w:line="240" w:lineRule="auto"/>
        <w:rPr>
          <w:rFonts w:ascii="Arial" w:eastAsia="Times New Roman" w:hAnsi="Arial" w:cs="Arial"/>
          <w:color w:val="000000"/>
          <w:sz w:val="21"/>
          <w:szCs w:val="21"/>
          <w:lang w:eastAsia="ru-RU"/>
        </w:rPr>
      </w:pPr>
      <w:r w:rsidRPr="00274B31">
        <w:rPr>
          <w:rFonts w:ascii="Arial" w:eastAsia="Times New Roman" w:hAnsi="Arial" w:cs="Arial"/>
          <w:b/>
          <w:bCs/>
          <w:color w:val="000000"/>
          <w:sz w:val="21"/>
          <w:szCs w:val="21"/>
          <w:lang w:eastAsia="ru-RU"/>
        </w:rPr>
        <w:t>Доплаты по программе</w:t>
      </w:r>
      <w:r w:rsidRPr="00274B31">
        <w:rPr>
          <w:rFonts w:ascii="Arial" w:eastAsia="Times New Roman" w:hAnsi="Arial" w:cs="Arial"/>
          <w:color w:val="000000"/>
          <w:sz w:val="21"/>
          <w:szCs w:val="21"/>
          <w:lang w:eastAsia="ru-RU"/>
        </w:rPr>
        <w:t>:</w:t>
      </w:r>
    </w:p>
    <w:p w:rsidR="00274B31" w:rsidRPr="00274B31" w:rsidRDefault="00274B31" w:rsidP="00274B31">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b/>
          <w:bCs/>
          <w:color w:val="000000"/>
          <w:sz w:val="23"/>
          <w:szCs w:val="23"/>
          <w:lang w:eastAsia="ru-RU"/>
        </w:rPr>
        <w:t>Использование наушников во время экскурсии в Дрездене — €3 с человека</w:t>
      </w:r>
      <w:r w:rsidRPr="00274B31">
        <w:rPr>
          <w:rFonts w:ascii="Arial" w:eastAsia="Times New Roman" w:hAnsi="Arial" w:cs="Arial"/>
          <w:color w:val="000000"/>
          <w:sz w:val="23"/>
          <w:szCs w:val="23"/>
          <w:lang w:eastAsia="ru-RU"/>
        </w:rPr>
        <w:t> — </w:t>
      </w:r>
      <w:r w:rsidRPr="00274B31">
        <w:rPr>
          <w:rFonts w:ascii="Arial" w:eastAsia="Times New Roman" w:hAnsi="Arial" w:cs="Arial"/>
          <w:b/>
          <w:bCs/>
          <w:color w:val="000000"/>
          <w:sz w:val="23"/>
          <w:szCs w:val="23"/>
          <w:lang w:eastAsia="ru-RU"/>
        </w:rPr>
        <w:t>обязательная доплата</w:t>
      </w:r>
    </w:p>
    <w:p w:rsidR="00274B31" w:rsidRPr="00274B31" w:rsidRDefault="00274B31" w:rsidP="00274B31">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color w:val="000000"/>
          <w:sz w:val="23"/>
          <w:szCs w:val="23"/>
          <w:lang w:eastAsia="ru-RU"/>
        </w:rPr>
        <w:t>Экскурсия в </w:t>
      </w:r>
      <w:proofErr w:type="spellStart"/>
      <w:r w:rsidRPr="00274B31">
        <w:rPr>
          <w:rFonts w:ascii="Arial" w:eastAsia="Times New Roman" w:hAnsi="Arial" w:cs="Arial"/>
          <w:color w:val="000000"/>
          <w:sz w:val="23"/>
          <w:szCs w:val="23"/>
          <w:lang w:eastAsia="ru-RU"/>
        </w:rPr>
        <w:t>Люнебург</w:t>
      </w:r>
      <w:proofErr w:type="spellEnd"/>
      <w:r w:rsidRPr="00274B31">
        <w:rPr>
          <w:rFonts w:ascii="Arial" w:eastAsia="Times New Roman" w:hAnsi="Arial" w:cs="Arial"/>
          <w:color w:val="000000"/>
          <w:sz w:val="23"/>
          <w:szCs w:val="23"/>
          <w:lang w:eastAsia="ru-RU"/>
        </w:rPr>
        <w:t> — €15 </w:t>
      </w:r>
      <w:proofErr w:type="spellStart"/>
      <w:r w:rsidRPr="00274B31">
        <w:rPr>
          <w:rFonts w:ascii="Arial" w:eastAsia="Times New Roman" w:hAnsi="Arial" w:cs="Arial"/>
          <w:color w:val="000000"/>
          <w:sz w:val="23"/>
          <w:szCs w:val="23"/>
          <w:lang w:eastAsia="ru-RU"/>
        </w:rPr>
        <w:t>взр</w:t>
      </w:r>
      <w:proofErr w:type="spellEnd"/>
      <w:r w:rsidRPr="00274B31">
        <w:rPr>
          <w:rFonts w:ascii="Arial" w:eastAsia="Times New Roman" w:hAnsi="Arial" w:cs="Arial"/>
          <w:color w:val="000000"/>
          <w:sz w:val="23"/>
          <w:szCs w:val="23"/>
          <w:lang w:eastAsia="ru-RU"/>
        </w:rPr>
        <w:t xml:space="preserve">, €10 </w:t>
      </w:r>
      <w:proofErr w:type="gramStart"/>
      <w:r w:rsidRPr="00274B31">
        <w:rPr>
          <w:rFonts w:ascii="Arial" w:eastAsia="Times New Roman" w:hAnsi="Arial" w:cs="Arial"/>
          <w:color w:val="000000"/>
          <w:sz w:val="23"/>
          <w:szCs w:val="23"/>
          <w:lang w:eastAsia="ru-RU"/>
        </w:rPr>
        <w:t>дет</w:t>
      </w:r>
      <w:proofErr w:type="gramEnd"/>
    </w:p>
    <w:p w:rsidR="00274B31" w:rsidRPr="00274B31" w:rsidRDefault="00274B31" w:rsidP="00274B31">
      <w:pPr>
        <w:numPr>
          <w:ilvl w:val="0"/>
          <w:numId w:val="4"/>
        </w:numPr>
        <w:shd w:val="clear" w:color="auto" w:fill="E5E5E5"/>
        <w:spacing w:after="240" w:line="240" w:lineRule="auto"/>
        <w:ind w:left="375"/>
        <w:rPr>
          <w:rFonts w:ascii="Arial" w:eastAsia="Times New Roman" w:hAnsi="Arial" w:cs="Arial"/>
          <w:color w:val="000000"/>
          <w:sz w:val="23"/>
          <w:szCs w:val="23"/>
          <w:lang w:eastAsia="ru-RU"/>
        </w:rPr>
      </w:pPr>
      <w:r w:rsidRPr="00274B31">
        <w:rPr>
          <w:rFonts w:ascii="Arial" w:eastAsia="Times New Roman" w:hAnsi="Arial" w:cs="Arial"/>
          <w:color w:val="000000"/>
          <w:sz w:val="23"/>
          <w:szCs w:val="23"/>
          <w:lang w:eastAsia="ru-RU"/>
        </w:rPr>
        <w:t xml:space="preserve">Входной билет в рыцарский замок </w:t>
      </w:r>
      <w:proofErr w:type="spellStart"/>
      <w:r w:rsidRPr="00274B31">
        <w:rPr>
          <w:rFonts w:ascii="Arial" w:eastAsia="Times New Roman" w:hAnsi="Arial" w:cs="Arial"/>
          <w:color w:val="000000"/>
          <w:sz w:val="23"/>
          <w:szCs w:val="23"/>
          <w:lang w:eastAsia="ru-RU"/>
        </w:rPr>
        <w:t>Марксбург</w:t>
      </w:r>
      <w:proofErr w:type="spellEnd"/>
      <w:r w:rsidRPr="00274B31">
        <w:rPr>
          <w:rFonts w:ascii="Arial" w:eastAsia="Times New Roman" w:hAnsi="Arial" w:cs="Arial"/>
          <w:color w:val="000000"/>
          <w:sz w:val="23"/>
          <w:szCs w:val="23"/>
          <w:lang w:eastAsia="ru-RU"/>
        </w:rPr>
        <w:t> — €10 (цена 2014 года)</w:t>
      </w:r>
    </w:p>
    <w:p w:rsidR="00274B31" w:rsidRPr="00274B31" w:rsidRDefault="00274B31" w:rsidP="00274B31">
      <w:pPr>
        <w:numPr>
          <w:ilvl w:val="0"/>
          <w:numId w:val="4"/>
        </w:numPr>
        <w:shd w:val="clear" w:color="auto" w:fill="E5E5E5"/>
        <w:spacing w:after="240" w:line="240" w:lineRule="auto"/>
        <w:ind w:left="375"/>
      </w:pPr>
      <w:r w:rsidRPr="00274B31">
        <w:rPr>
          <w:rFonts w:ascii="Arial" w:eastAsia="Times New Roman" w:hAnsi="Arial" w:cs="Arial"/>
          <w:color w:val="000000"/>
          <w:sz w:val="23"/>
          <w:szCs w:val="23"/>
          <w:lang w:eastAsia="ru-RU"/>
        </w:rPr>
        <w:t>Дрезденская картинная галерея — € 25 </w:t>
      </w:r>
      <w:proofErr w:type="spellStart"/>
      <w:r w:rsidRPr="00274B31">
        <w:rPr>
          <w:rFonts w:ascii="Arial" w:eastAsia="Times New Roman" w:hAnsi="Arial" w:cs="Arial"/>
          <w:color w:val="000000"/>
          <w:sz w:val="23"/>
          <w:szCs w:val="23"/>
          <w:lang w:eastAsia="ru-RU"/>
        </w:rPr>
        <w:t>взр</w:t>
      </w:r>
      <w:proofErr w:type="spellEnd"/>
      <w:r w:rsidRPr="00274B31">
        <w:rPr>
          <w:rFonts w:ascii="Arial" w:eastAsia="Times New Roman" w:hAnsi="Arial" w:cs="Arial"/>
          <w:color w:val="000000"/>
          <w:sz w:val="23"/>
          <w:szCs w:val="23"/>
          <w:lang w:eastAsia="ru-RU"/>
        </w:rPr>
        <w:t>., € 15 дет (при минимальной группе 25 человек)</w:t>
      </w:r>
      <w:bookmarkStart w:id="0" w:name="_GoBack"/>
      <w:bookmarkEnd w:id="0"/>
    </w:p>
    <w:sectPr w:rsidR="00274B31" w:rsidRPr="00274B31" w:rsidSect="00274B3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311E"/>
    <w:multiLevelType w:val="multilevel"/>
    <w:tmpl w:val="F42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109E0"/>
    <w:multiLevelType w:val="multilevel"/>
    <w:tmpl w:val="0D5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F286D"/>
    <w:multiLevelType w:val="multilevel"/>
    <w:tmpl w:val="203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72EC1"/>
    <w:multiLevelType w:val="multilevel"/>
    <w:tmpl w:val="9D9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1"/>
    <w:rsid w:val="000C1835"/>
    <w:rsid w:val="000F6DAE"/>
    <w:rsid w:val="00154748"/>
    <w:rsid w:val="0015603B"/>
    <w:rsid w:val="0024283F"/>
    <w:rsid w:val="0026033E"/>
    <w:rsid w:val="00274B31"/>
    <w:rsid w:val="002B4091"/>
    <w:rsid w:val="0032734F"/>
    <w:rsid w:val="0033085D"/>
    <w:rsid w:val="00353F06"/>
    <w:rsid w:val="00357E77"/>
    <w:rsid w:val="0036118F"/>
    <w:rsid w:val="00371CB9"/>
    <w:rsid w:val="0038187C"/>
    <w:rsid w:val="003936CB"/>
    <w:rsid w:val="003C19A5"/>
    <w:rsid w:val="00446754"/>
    <w:rsid w:val="004A7098"/>
    <w:rsid w:val="004B2934"/>
    <w:rsid w:val="004C2DA4"/>
    <w:rsid w:val="00540EFC"/>
    <w:rsid w:val="0058037F"/>
    <w:rsid w:val="005E0831"/>
    <w:rsid w:val="005F5CFD"/>
    <w:rsid w:val="00601802"/>
    <w:rsid w:val="00627884"/>
    <w:rsid w:val="00723D79"/>
    <w:rsid w:val="007A1C19"/>
    <w:rsid w:val="007A4053"/>
    <w:rsid w:val="007F0F18"/>
    <w:rsid w:val="00817698"/>
    <w:rsid w:val="008232CC"/>
    <w:rsid w:val="00826B2E"/>
    <w:rsid w:val="00840C86"/>
    <w:rsid w:val="008B143C"/>
    <w:rsid w:val="00944825"/>
    <w:rsid w:val="009B073A"/>
    <w:rsid w:val="009D255D"/>
    <w:rsid w:val="00A77C2A"/>
    <w:rsid w:val="00A828AB"/>
    <w:rsid w:val="00A92812"/>
    <w:rsid w:val="00AA3D2C"/>
    <w:rsid w:val="00B27FA9"/>
    <w:rsid w:val="00B31CA1"/>
    <w:rsid w:val="00B60EBC"/>
    <w:rsid w:val="00B96126"/>
    <w:rsid w:val="00BC47BE"/>
    <w:rsid w:val="00BE228A"/>
    <w:rsid w:val="00C066D9"/>
    <w:rsid w:val="00C22ED7"/>
    <w:rsid w:val="00C646FE"/>
    <w:rsid w:val="00CD2B9F"/>
    <w:rsid w:val="00CE0D80"/>
    <w:rsid w:val="00D36E4F"/>
    <w:rsid w:val="00D42D32"/>
    <w:rsid w:val="00D54B5A"/>
    <w:rsid w:val="00D90FB2"/>
    <w:rsid w:val="00E33E04"/>
    <w:rsid w:val="00E37333"/>
    <w:rsid w:val="00E61E86"/>
    <w:rsid w:val="00E85EE7"/>
    <w:rsid w:val="00E94030"/>
    <w:rsid w:val="00EC1159"/>
    <w:rsid w:val="00F61D4C"/>
    <w:rsid w:val="00F93210"/>
    <w:rsid w:val="00FA7DA7"/>
    <w:rsid w:val="00F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B31"/>
  </w:style>
  <w:style w:type="character" w:customStyle="1" w:styleId="txt">
    <w:name w:val="txt"/>
    <w:basedOn w:val="a0"/>
    <w:rsid w:val="00274B31"/>
  </w:style>
  <w:style w:type="character" w:styleId="a4">
    <w:name w:val="Strong"/>
    <w:basedOn w:val="a0"/>
    <w:uiPriority w:val="22"/>
    <w:qFormat/>
    <w:rsid w:val="00274B31"/>
    <w:rPr>
      <w:b/>
      <w:bCs/>
    </w:rPr>
  </w:style>
  <w:style w:type="character" w:styleId="a5">
    <w:name w:val="Emphasis"/>
    <w:basedOn w:val="a0"/>
    <w:uiPriority w:val="20"/>
    <w:qFormat/>
    <w:rsid w:val="00274B31"/>
    <w:rPr>
      <w:i/>
      <w:iCs/>
    </w:rPr>
  </w:style>
  <w:style w:type="paragraph" w:styleId="a6">
    <w:name w:val="Balloon Text"/>
    <w:basedOn w:val="a"/>
    <w:link w:val="a7"/>
    <w:uiPriority w:val="99"/>
    <w:semiHidden/>
    <w:unhideWhenUsed/>
    <w:rsid w:val="00274B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B31"/>
  </w:style>
  <w:style w:type="character" w:customStyle="1" w:styleId="txt">
    <w:name w:val="txt"/>
    <w:basedOn w:val="a0"/>
    <w:rsid w:val="00274B31"/>
  </w:style>
  <w:style w:type="character" w:styleId="a4">
    <w:name w:val="Strong"/>
    <w:basedOn w:val="a0"/>
    <w:uiPriority w:val="22"/>
    <w:qFormat/>
    <w:rsid w:val="00274B31"/>
    <w:rPr>
      <w:b/>
      <w:bCs/>
    </w:rPr>
  </w:style>
  <w:style w:type="character" w:styleId="a5">
    <w:name w:val="Emphasis"/>
    <w:basedOn w:val="a0"/>
    <w:uiPriority w:val="20"/>
    <w:qFormat/>
    <w:rsid w:val="00274B31"/>
    <w:rPr>
      <w:i/>
      <w:iCs/>
    </w:rPr>
  </w:style>
  <w:style w:type="paragraph" w:styleId="a6">
    <w:name w:val="Balloon Text"/>
    <w:basedOn w:val="a"/>
    <w:link w:val="a7"/>
    <w:uiPriority w:val="99"/>
    <w:semiHidden/>
    <w:unhideWhenUsed/>
    <w:rsid w:val="00274B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567">
      <w:bodyDiv w:val="1"/>
      <w:marLeft w:val="0"/>
      <w:marRight w:val="0"/>
      <w:marTop w:val="0"/>
      <w:marBottom w:val="0"/>
      <w:divBdr>
        <w:top w:val="none" w:sz="0" w:space="0" w:color="auto"/>
        <w:left w:val="none" w:sz="0" w:space="0" w:color="auto"/>
        <w:bottom w:val="none" w:sz="0" w:space="0" w:color="auto"/>
        <w:right w:val="none" w:sz="0" w:space="0" w:color="auto"/>
      </w:divBdr>
      <w:divsChild>
        <w:div w:id="1810198939">
          <w:marLeft w:val="0"/>
          <w:marRight w:val="0"/>
          <w:marTop w:val="0"/>
          <w:marBottom w:val="120"/>
          <w:divBdr>
            <w:top w:val="none" w:sz="0" w:space="0" w:color="auto"/>
            <w:left w:val="none" w:sz="0" w:space="0" w:color="auto"/>
            <w:bottom w:val="none" w:sz="0" w:space="0" w:color="auto"/>
            <w:right w:val="none" w:sz="0" w:space="0" w:color="auto"/>
          </w:divBdr>
          <w:divsChild>
            <w:div w:id="1844319790">
              <w:marLeft w:val="0"/>
              <w:marRight w:val="0"/>
              <w:marTop w:val="0"/>
              <w:marBottom w:val="270"/>
              <w:divBdr>
                <w:top w:val="none" w:sz="0" w:space="0" w:color="auto"/>
                <w:left w:val="none" w:sz="0" w:space="0" w:color="auto"/>
                <w:bottom w:val="none" w:sz="0" w:space="0" w:color="auto"/>
                <w:right w:val="none" w:sz="0" w:space="0" w:color="auto"/>
              </w:divBdr>
            </w:div>
            <w:div w:id="1941061102">
              <w:marLeft w:val="0"/>
              <w:marRight w:val="0"/>
              <w:marTop w:val="0"/>
              <w:marBottom w:val="0"/>
              <w:divBdr>
                <w:top w:val="none" w:sz="0" w:space="0" w:color="auto"/>
                <w:left w:val="none" w:sz="0" w:space="0" w:color="auto"/>
                <w:bottom w:val="none" w:sz="0" w:space="0" w:color="auto"/>
                <w:right w:val="none" w:sz="0" w:space="0" w:color="auto"/>
              </w:divBdr>
              <w:divsChild>
                <w:div w:id="18738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208">
          <w:marLeft w:val="0"/>
          <w:marRight w:val="0"/>
          <w:marTop w:val="0"/>
          <w:marBottom w:val="300"/>
          <w:divBdr>
            <w:top w:val="none" w:sz="0" w:space="0" w:color="auto"/>
            <w:left w:val="none" w:sz="0" w:space="0" w:color="auto"/>
            <w:bottom w:val="none" w:sz="0" w:space="0" w:color="auto"/>
            <w:right w:val="none" w:sz="0" w:space="0" w:color="auto"/>
          </w:divBdr>
          <w:divsChild>
            <w:div w:id="19937011">
              <w:marLeft w:val="0"/>
              <w:marRight w:val="0"/>
              <w:marTop w:val="0"/>
              <w:marBottom w:val="225"/>
              <w:divBdr>
                <w:top w:val="none" w:sz="0" w:space="0" w:color="auto"/>
                <w:left w:val="none" w:sz="0" w:space="0" w:color="auto"/>
                <w:bottom w:val="none" w:sz="0" w:space="0" w:color="auto"/>
                <w:right w:val="none" w:sz="0" w:space="0" w:color="auto"/>
              </w:divBdr>
            </w:div>
            <w:div w:id="333917938">
              <w:marLeft w:val="0"/>
              <w:marRight w:val="375"/>
              <w:marTop w:val="0"/>
              <w:marBottom w:val="0"/>
              <w:divBdr>
                <w:top w:val="none" w:sz="0" w:space="0" w:color="auto"/>
                <w:left w:val="none" w:sz="0" w:space="0" w:color="auto"/>
                <w:bottom w:val="none" w:sz="0" w:space="0" w:color="auto"/>
                <w:right w:val="none" w:sz="0" w:space="0" w:color="auto"/>
              </w:divBdr>
              <w:divsChild>
                <w:div w:id="1957561182">
                  <w:marLeft w:val="0"/>
                  <w:marRight w:val="0"/>
                  <w:marTop w:val="0"/>
                  <w:marBottom w:val="60"/>
                  <w:divBdr>
                    <w:top w:val="none" w:sz="0" w:space="0" w:color="auto"/>
                    <w:left w:val="none" w:sz="0" w:space="0" w:color="auto"/>
                    <w:bottom w:val="none" w:sz="0" w:space="0" w:color="auto"/>
                    <w:right w:val="none" w:sz="0" w:space="0" w:color="auto"/>
                  </w:divBdr>
                </w:div>
                <w:div w:id="880049795">
                  <w:marLeft w:val="0"/>
                  <w:marRight w:val="0"/>
                  <w:marTop w:val="0"/>
                  <w:marBottom w:val="0"/>
                  <w:divBdr>
                    <w:top w:val="none" w:sz="0" w:space="0" w:color="auto"/>
                    <w:left w:val="none" w:sz="0" w:space="0" w:color="auto"/>
                    <w:bottom w:val="none" w:sz="0" w:space="0" w:color="auto"/>
                    <w:right w:val="none" w:sz="0" w:space="0" w:color="auto"/>
                  </w:divBdr>
                </w:div>
              </w:divsChild>
            </w:div>
            <w:div w:id="728698600">
              <w:marLeft w:val="0"/>
              <w:marRight w:val="0"/>
              <w:marTop w:val="0"/>
              <w:marBottom w:val="0"/>
              <w:divBdr>
                <w:top w:val="none" w:sz="0" w:space="0" w:color="auto"/>
                <w:left w:val="none" w:sz="0" w:space="0" w:color="auto"/>
                <w:bottom w:val="none" w:sz="0" w:space="0" w:color="auto"/>
                <w:right w:val="none" w:sz="0" w:space="0" w:color="auto"/>
              </w:divBdr>
              <w:divsChild>
                <w:div w:id="201141315">
                  <w:marLeft w:val="0"/>
                  <w:marRight w:val="0"/>
                  <w:marTop w:val="0"/>
                  <w:marBottom w:val="0"/>
                  <w:divBdr>
                    <w:top w:val="none" w:sz="0" w:space="0" w:color="auto"/>
                    <w:left w:val="none" w:sz="0" w:space="0" w:color="auto"/>
                    <w:bottom w:val="none" w:sz="0" w:space="0" w:color="auto"/>
                    <w:right w:val="none" w:sz="0" w:space="0" w:color="auto"/>
                  </w:divBdr>
                </w:div>
              </w:divsChild>
            </w:div>
            <w:div w:id="215510375">
              <w:marLeft w:val="0"/>
              <w:marRight w:val="375"/>
              <w:marTop w:val="0"/>
              <w:marBottom w:val="0"/>
              <w:divBdr>
                <w:top w:val="none" w:sz="0" w:space="0" w:color="auto"/>
                <w:left w:val="none" w:sz="0" w:space="0" w:color="auto"/>
                <w:bottom w:val="none" w:sz="0" w:space="0" w:color="auto"/>
                <w:right w:val="none" w:sz="0" w:space="0" w:color="auto"/>
              </w:divBdr>
              <w:divsChild>
                <w:div w:id="1762800481">
                  <w:marLeft w:val="0"/>
                  <w:marRight w:val="0"/>
                  <w:marTop w:val="0"/>
                  <w:marBottom w:val="60"/>
                  <w:divBdr>
                    <w:top w:val="none" w:sz="0" w:space="0" w:color="auto"/>
                    <w:left w:val="none" w:sz="0" w:space="0" w:color="auto"/>
                    <w:bottom w:val="none" w:sz="0" w:space="0" w:color="auto"/>
                    <w:right w:val="none" w:sz="0" w:space="0" w:color="auto"/>
                  </w:divBdr>
                </w:div>
                <w:div w:id="869295472">
                  <w:marLeft w:val="0"/>
                  <w:marRight w:val="0"/>
                  <w:marTop w:val="0"/>
                  <w:marBottom w:val="0"/>
                  <w:divBdr>
                    <w:top w:val="none" w:sz="0" w:space="0" w:color="auto"/>
                    <w:left w:val="none" w:sz="0" w:space="0" w:color="auto"/>
                    <w:bottom w:val="none" w:sz="0" w:space="0" w:color="auto"/>
                    <w:right w:val="none" w:sz="0" w:space="0" w:color="auto"/>
                  </w:divBdr>
                </w:div>
              </w:divsChild>
            </w:div>
            <w:div w:id="1846090834">
              <w:marLeft w:val="0"/>
              <w:marRight w:val="0"/>
              <w:marTop w:val="0"/>
              <w:marBottom w:val="0"/>
              <w:divBdr>
                <w:top w:val="none" w:sz="0" w:space="0" w:color="auto"/>
                <w:left w:val="none" w:sz="0" w:space="0" w:color="auto"/>
                <w:bottom w:val="none" w:sz="0" w:space="0" w:color="auto"/>
                <w:right w:val="none" w:sz="0" w:space="0" w:color="auto"/>
              </w:divBdr>
              <w:divsChild>
                <w:div w:id="530647567">
                  <w:marLeft w:val="0"/>
                  <w:marRight w:val="0"/>
                  <w:marTop w:val="0"/>
                  <w:marBottom w:val="0"/>
                  <w:divBdr>
                    <w:top w:val="none" w:sz="0" w:space="0" w:color="auto"/>
                    <w:left w:val="none" w:sz="0" w:space="0" w:color="auto"/>
                    <w:bottom w:val="none" w:sz="0" w:space="0" w:color="auto"/>
                    <w:right w:val="none" w:sz="0" w:space="0" w:color="auto"/>
                  </w:divBdr>
                </w:div>
              </w:divsChild>
            </w:div>
            <w:div w:id="1959144672">
              <w:marLeft w:val="0"/>
              <w:marRight w:val="375"/>
              <w:marTop w:val="0"/>
              <w:marBottom w:val="0"/>
              <w:divBdr>
                <w:top w:val="none" w:sz="0" w:space="0" w:color="auto"/>
                <w:left w:val="none" w:sz="0" w:space="0" w:color="auto"/>
                <w:bottom w:val="none" w:sz="0" w:space="0" w:color="auto"/>
                <w:right w:val="none" w:sz="0" w:space="0" w:color="auto"/>
              </w:divBdr>
              <w:divsChild>
                <w:div w:id="2010986327">
                  <w:marLeft w:val="0"/>
                  <w:marRight w:val="0"/>
                  <w:marTop w:val="0"/>
                  <w:marBottom w:val="60"/>
                  <w:divBdr>
                    <w:top w:val="none" w:sz="0" w:space="0" w:color="auto"/>
                    <w:left w:val="none" w:sz="0" w:space="0" w:color="auto"/>
                    <w:bottom w:val="none" w:sz="0" w:space="0" w:color="auto"/>
                    <w:right w:val="none" w:sz="0" w:space="0" w:color="auto"/>
                  </w:divBdr>
                </w:div>
                <w:div w:id="442502104">
                  <w:marLeft w:val="0"/>
                  <w:marRight w:val="0"/>
                  <w:marTop w:val="0"/>
                  <w:marBottom w:val="0"/>
                  <w:divBdr>
                    <w:top w:val="none" w:sz="0" w:space="0" w:color="auto"/>
                    <w:left w:val="none" w:sz="0" w:space="0" w:color="auto"/>
                    <w:bottom w:val="none" w:sz="0" w:space="0" w:color="auto"/>
                    <w:right w:val="none" w:sz="0" w:space="0" w:color="auto"/>
                  </w:divBdr>
                </w:div>
              </w:divsChild>
            </w:div>
            <w:div w:id="427624892">
              <w:marLeft w:val="0"/>
              <w:marRight w:val="0"/>
              <w:marTop w:val="0"/>
              <w:marBottom w:val="0"/>
              <w:divBdr>
                <w:top w:val="none" w:sz="0" w:space="0" w:color="auto"/>
                <w:left w:val="none" w:sz="0" w:space="0" w:color="auto"/>
                <w:bottom w:val="none" w:sz="0" w:space="0" w:color="auto"/>
                <w:right w:val="none" w:sz="0" w:space="0" w:color="auto"/>
              </w:divBdr>
              <w:divsChild>
                <w:div w:id="438646725">
                  <w:marLeft w:val="0"/>
                  <w:marRight w:val="0"/>
                  <w:marTop w:val="0"/>
                  <w:marBottom w:val="0"/>
                  <w:divBdr>
                    <w:top w:val="none" w:sz="0" w:space="0" w:color="auto"/>
                    <w:left w:val="none" w:sz="0" w:space="0" w:color="auto"/>
                    <w:bottom w:val="none" w:sz="0" w:space="0" w:color="auto"/>
                    <w:right w:val="none" w:sz="0" w:space="0" w:color="auto"/>
                  </w:divBdr>
                </w:div>
              </w:divsChild>
            </w:div>
            <w:div w:id="297034144">
              <w:marLeft w:val="0"/>
              <w:marRight w:val="375"/>
              <w:marTop w:val="0"/>
              <w:marBottom w:val="0"/>
              <w:divBdr>
                <w:top w:val="none" w:sz="0" w:space="0" w:color="auto"/>
                <w:left w:val="none" w:sz="0" w:space="0" w:color="auto"/>
                <w:bottom w:val="none" w:sz="0" w:space="0" w:color="auto"/>
                <w:right w:val="none" w:sz="0" w:space="0" w:color="auto"/>
              </w:divBdr>
              <w:divsChild>
                <w:div w:id="1819377175">
                  <w:marLeft w:val="0"/>
                  <w:marRight w:val="0"/>
                  <w:marTop w:val="0"/>
                  <w:marBottom w:val="60"/>
                  <w:divBdr>
                    <w:top w:val="none" w:sz="0" w:space="0" w:color="auto"/>
                    <w:left w:val="none" w:sz="0" w:space="0" w:color="auto"/>
                    <w:bottom w:val="none" w:sz="0" w:space="0" w:color="auto"/>
                    <w:right w:val="none" w:sz="0" w:space="0" w:color="auto"/>
                  </w:divBdr>
                </w:div>
                <w:div w:id="1414475656">
                  <w:marLeft w:val="0"/>
                  <w:marRight w:val="0"/>
                  <w:marTop w:val="0"/>
                  <w:marBottom w:val="0"/>
                  <w:divBdr>
                    <w:top w:val="none" w:sz="0" w:space="0" w:color="auto"/>
                    <w:left w:val="none" w:sz="0" w:space="0" w:color="auto"/>
                    <w:bottom w:val="none" w:sz="0" w:space="0" w:color="auto"/>
                    <w:right w:val="none" w:sz="0" w:space="0" w:color="auto"/>
                  </w:divBdr>
                </w:div>
              </w:divsChild>
            </w:div>
            <w:div w:id="2021466686">
              <w:marLeft w:val="0"/>
              <w:marRight w:val="0"/>
              <w:marTop w:val="0"/>
              <w:marBottom w:val="0"/>
              <w:divBdr>
                <w:top w:val="none" w:sz="0" w:space="0" w:color="auto"/>
                <w:left w:val="none" w:sz="0" w:space="0" w:color="auto"/>
                <w:bottom w:val="none" w:sz="0" w:space="0" w:color="auto"/>
                <w:right w:val="none" w:sz="0" w:space="0" w:color="auto"/>
              </w:divBdr>
              <w:divsChild>
                <w:div w:id="1759980477">
                  <w:marLeft w:val="0"/>
                  <w:marRight w:val="0"/>
                  <w:marTop w:val="0"/>
                  <w:marBottom w:val="0"/>
                  <w:divBdr>
                    <w:top w:val="none" w:sz="0" w:space="0" w:color="auto"/>
                    <w:left w:val="none" w:sz="0" w:space="0" w:color="auto"/>
                    <w:bottom w:val="none" w:sz="0" w:space="0" w:color="auto"/>
                    <w:right w:val="none" w:sz="0" w:space="0" w:color="auto"/>
                  </w:divBdr>
                </w:div>
              </w:divsChild>
            </w:div>
            <w:div w:id="68313270">
              <w:marLeft w:val="0"/>
              <w:marRight w:val="375"/>
              <w:marTop w:val="0"/>
              <w:marBottom w:val="0"/>
              <w:divBdr>
                <w:top w:val="none" w:sz="0" w:space="0" w:color="auto"/>
                <w:left w:val="none" w:sz="0" w:space="0" w:color="auto"/>
                <w:bottom w:val="none" w:sz="0" w:space="0" w:color="auto"/>
                <w:right w:val="none" w:sz="0" w:space="0" w:color="auto"/>
              </w:divBdr>
              <w:divsChild>
                <w:div w:id="1154029487">
                  <w:marLeft w:val="0"/>
                  <w:marRight w:val="0"/>
                  <w:marTop w:val="0"/>
                  <w:marBottom w:val="60"/>
                  <w:divBdr>
                    <w:top w:val="none" w:sz="0" w:space="0" w:color="auto"/>
                    <w:left w:val="none" w:sz="0" w:space="0" w:color="auto"/>
                    <w:bottom w:val="none" w:sz="0" w:space="0" w:color="auto"/>
                    <w:right w:val="none" w:sz="0" w:space="0" w:color="auto"/>
                  </w:divBdr>
                </w:div>
                <w:div w:id="324669755">
                  <w:marLeft w:val="0"/>
                  <w:marRight w:val="0"/>
                  <w:marTop w:val="0"/>
                  <w:marBottom w:val="0"/>
                  <w:divBdr>
                    <w:top w:val="none" w:sz="0" w:space="0" w:color="auto"/>
                    <w:left w:val="none" w:sz="0" w:space="0" w:color="auto"/>
                    <w:bottom w:val="none" w:sz="0" w:space="0" w:color="auto"/>
                    <w:right w:val="none" w:sz="0" w:space="0" w:color="auto"/>
                  </w:divBdr>
                </w:div>
              </w:divsChild>
            </w:div>
            <w:div w:id="1888104039">
              <w:marLeft w:val="0"/>
              <w:marRight w:val="0"/>
              <w:marTop w:val="0"/>
              <w:marBottom w:val="0"/>
              <w:divBdr>
                <w:top w:val="none" w:sz="0" w:space="0" w:color="auto"/>
                <w:left w:val="none" w:sz="0" w:space="0" w:color="auto"/>
                <w:bottom w:val="none" w:sz="0" w:space="0" w:color="auto"/>
                <w:right w:val="none" w:sz="0" w:space="0" w:color="auto"/>
              </w:divBdr>
              <w:divsChild>
                <w:div w:id="1574510650">
                  <w:marLeft w:val="0"/>
                  <w:marRight w:val="0"/>
                  <w:marTop w:val="0"/>
                  <w:marBottom w:val="0"/>
                  <w:divBdr>
                    <w:top w:val="none" w:sz="0" w:space="0" w:color="auto"/>
                    <w:left w:val="none" w:sz="0" w:space="0" w:color="auto"/>
                    <w:bottom w:val="none" w:sz="0" w:space="0" w:color="auto"/>
                    <w:right w:val="none" w:sz="0" w:space="0" w:color="auto"/>
                  </w:divBdr>
                </w:div>
              </w:divsChild>
            </w:div>
            <w:div w:id="1218080283">
              <w:marLeft w:val="0"/>
              <w:marRight w:val="375"/>
              <w:marTop w:val="0"/>
              <w:marBottom w:val="0"/>
              <w:divBdr>
                <w:top w:val="none" w:sz="0" w:space="0" w:color="auto"/>
                <w:left w:val="none" w:sz="0" w:space="0" w:color="auto"/>
                <w:bottom w:val="none" w:sz="0" w:space="0" w:color="auto"/>
                <w:right w:val="none" w:sz="0" w:space="0" w:color="auto"/>
              </w:divBdr>
              <w:divsChild>
                <w:div w:id="1157381072">
                  <w:marLeft w:val="0"/>
                  <w:marRight w:val="0"/>
                  <w:marTop w:val="0"/>
                  <w:marBottom w:val="60"/>
                  <w:divBdr>
                    <w:top w:val="none" w:sz="0" w:space="0" w:color="auto"/>
                    <w:left w:val="none" w:sz="0" w:space="0" w:color="auto"/>
                    <w:bottom w:val="none" w:sz="0" w:space="0" w:color="auto"/>
                    <w:right w:val="none" w:sz="0" w:space="0" w:color="auto"/>
                  </w:divBdr>
                </w:div>
                <w:div w:id="1065488127">
                  <w:marLeft w:val="0"/>
                  <w:marRight w:val="0"/>
                  <w:marTop w:val="0"/>
                  <w:marBottom w:val="0"/>
                  <w:divBdr>
                    <w:top w:val="none" w:sz="0" w:space="0" w:color="auto"/>
                    <w:left w:val="none" w:sz="0" w:space="0" w:color="auto"/>
                    <w:bottom w:val="none" w:sz="0" w:space="0" w:color="auto"/>
                    <w:right w:val="none" w:sz="0" w:space="0" w:color="auto"/>
                  </w:divBdr>
                </w:div>
              </w:divsChild>
            </w:div>
            <w:div w:id="1270235488">
              <w:marLeft w:val="0"/>
              <w:marRight w:val="0"/>
              <w:marTop w:val="0"/>
              <w:marBottom w:val="0"/>
              <w:divBdr>
                <w:top w:val="none" w:sz="0" w:space="0" w:color="auto"/>
                <w:left w:val="none" w:sz="0" w:space="0" w:color="auto"/>
                <w:bottom w:val="none" w:sz="0" w:space="0" w:color="auto"/>
                <w:right w:val="none" w:sz="0" w:space="0" w:color="auto"/>
              </w:divBdr>
              <w:divsChild>
                <w:div w:id="6732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8163">
      <w:bodyDiv w:val="1"/>
      <w:marLeft w:val="0"/>
      <w:marRight w:val="0"/>
      <w:marTop w:val="0"/>
      <w:marBottom w:val="0"/>
      <w:divBdr>
        <w:top w:val="none" w:sz="0" w:space="0" w:color="auto"/>
        <w:left w:val="none" w:sz="0" w:space="0" w:color="auto"/>
        <w:bottom w:val="none" w:sz="0" w:space="0" w:color="auto"/>
        <w:right w:val="none" w:sz="0" w:space="0" w:color="auto"/>
      </w:divBdr>
      <w:divsChild>
        <w:div w:id="875965553">
          <w:marLeft w:val="0"/>
          <w:marRight w:val="0"/>
          <w:marTop w:val="0"/>
          <w:marBottom w:val="270"/>
          <w:divBdr>
            <w:top w:val="none" w:sz="0" w:space="0" w:color="auto"/>
            <w:left w:val="none" w:sz="0" w:space="0" w:color="auto"/>
            <w:bottom w:val="none" w:sz="0" w:space="0" w:color="auto"/>
            <w:right w:val="none" w:sz="0" w:space="0" w:color="auto"/>
          </w:divBdr>
        </w:div>
        <w:div w:id="87388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5569</Characters>
  <Application>Microsoft Office Word</Application>
  <DocSecurity>0</DocSecurity>
  <Lines>46</Lines>
  <Paragraphs>13</Paragraphs>
  <ScaleCrop>false</ScaleCrop>
  <Company>SanBuild &amp; SPecialiST RePack</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2015-07-20T08:33:00Z</dcterms:created>
  <dcterms:modified xsi:type="dcterms:W3CDTF">2015-07-20T08:34:00Z</dcterms:modified>
</cp:coreProperties>
</file>