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85" w:type="dxa"/>
        <w:tblBorders>
          <w:top w:val="single" w:sz="6" w:space="0" w:color="DDDDDD"/>
          <w:left w:val="single" w:sz="6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6"/>
        <w:gridCol w:w="12589"/>
      </w:tblGrid>
      <w:tr w:rsidR="00120A84" w:rsidRPr="00120A84" w:rsidTr="00120A84">
        <w:tc>
          <w:tcPr>
            <w:tcW w:w="240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Название тура:</w:t>
            </w:r>
          </w:p>
        </w:tc>
        <w:tc>
          <w:tcPr>
            <w:tcW w:w="67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Жемчужины Чехии</w:t>
            </w:r>
          </w:p>
        </w:tc>
      </w:tr>
      <w:tr w:rsidR="00120A84" w:rsidRPr="00120A84" w:rsidTr="00120A84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Тип тура: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автобусный</w:t>
            </w:r>
          </w:p>
        </w:tc>
      </w:tr>
      <w:tr w:rsidR="00120A84" w:rsidRPr="00120A84" w:rsidTr="00120A84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Маршрут: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Чехии – Прага – Карловы Вары – </w:t>
            </w:r>
            <w:proofErr w:type="spellStart"/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Кутна</w:t>
            </w:r>
            <w:proofErr w:type="spellEnd"/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 Гора</w:t>
            </w:r>
          </w:p>
        </w:tc>
      </w:tr>
      <w:tr w:rsidR="00120A84" w:rsidRPr="00120A84" w:rsidTr="00120A84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Даты выезда: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05.04.2015 и далее каждое воскресенье</w:t>
            </w:r>
          </w:p>
        </w:tc>
      </w:tr>
      <w:tr w:rsidR="00120A84" w:rsidRPr="00120A84" w:rsidTr="00120A84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7 дней /6 ночей</w:t>
            </w:r>
          </w:p>
        </w:tc>
      </w:tr>
      <w:tr w:rsidR="00120A84" w:rsidRPr="00120A84" w:rsidTr="00120A84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Место отправления: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Минск</w:t>
            </w:r>
          </w:p>
        </w:tc>
      </w:tr>
      <w:tr w:rsidR="00120A84" w:rsidRPr="00120A84" w:rsidTr="00120A84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Стоимость: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120A84"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  <w:t>210 </w:t>
            </w:r>
            <w:r w:rsidRPr="00120A84"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EUR</w:t>
            </w:r>
          </w:p>
        </w:tc>
      </w:tr>
      <w:tr w:rsidR="00120A84" w:rsidRPr="00120A84" w:rsidTr="00120A84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proofErr w:type="spellStart"/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Туруслуга</w:t>
            </w:r>
            <w:proofErr w:type="spellEnd"/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450000 </w:t>
            </w:r>
            <w:proofErr w:type="spellStart"/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бел</w:t>
            </w:r>
            <w:proofErr w:type="gramStart"/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.р</w:t>
            </w:r>
            <w:proofErr w:type="gramEnd"/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уб</w:t>
            </w:r>
            <w:proofErr w:type="spellEnd"/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.</w:t>
            </w:r>
          </w:p>
        </w:tc>
      </w:tr>
      <w:tr w:rsidR="00120A84" w:rsidRPr="00120A84" w:rsidTr="00120A84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</w:p>
        </w:tc>
      </w:tr>
    </w:tbl>
    <w:p w:rsidR="00120A84" w:rsidRPr="00120A84" w:rsidRDefault="00120A84" w:rsidP="00120A8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</w:p>
    <w:tbl>
      <w:tblPr>
        <w:tblW w:w="17085" w:type="dxa"/>
        <w:tblBorders>
          <w:top w:val="single" w:sz="6" w:space="0" w:color="DDDDDD"/>
          <w:left w:val="single" w:sz="6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15371"/>
      </w:tblGrid>
      <w:tr w:rsidR="00120A84" w:rsidRPr="00120A84" w:rsidTr="00120A84">
        <w:tc>
          <w:tcPr>
            <w:tcW w:w="90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8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События</w:t>
            </w:r>
          </w:p>
        </w:tc>
      </w:tr>
      <w:tr w:rsidR="00120A84" w:rsidRPr="00120A84" w:rsidTr="00120A84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1 день</w:t>
            </w: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br/>
            </w:r>
            <w:proofErr w:type="spellStart"/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5:00-7:00 – отправление  из Минска от а/ст. «Дружная». Отъезд на границу. </w:t>
            </w:r>
          </w:p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Транзит по территории Польши. Ночлег в отеле </w:t>
            </w:r>
            <w:proofErr w:type="spellStart"/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туркласса</w:t>
            </w:r>
            <w:proofErr w:type="spellEnd"/>
          </w:p>
        </w:tc>
      </w:tr>
      <w:tr w:rsidR="00120A84" w:rsidRPr="00120A84" w:rsidTr="00120A84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2 день</w:t>
            </w: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Прибытие в Прагу.</w:t>
            </w:r>
          </w:p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Злата Прага – пешеходная экскурсия</w:t>
            </w:r>
          </w:p>
          <w:p w:rsidR="00120A84" w:rsidRPr="00120A84" w:rsidRDefault="00120A84" w:rsidP="00120A84">
            <w:pPr>
              <w:spacing w:before="240" w:after="24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120A84"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  <w:t>Вечерняя</w:t>
            </w:r>
          </w:p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Прогулка по реке Влтава на кораблике с ужином (шведский стол) (</w:t>
            </w:r>
            <w:proofErr w:type="spellStart"/>
            <w:proofErr w:type="gramStart"/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 25€)</w:t>
            </w:r>
          </w:p>
        </w:tc>
      </w:tr>
      <w:tr w:rsidR="00120A84" w:rsidRPr="00120A84" w:rsidTr="00120A84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3 день</w:t>
            </w: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Завтрак.</w:t>
            </w:r>
          </w:p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Карловы Вары с посещением ювелирной фабрики</w:t>
            </w:r>
          </w:p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120A84"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Вечером (после 19:00): </w:t>
            </w:r>
            <w:r w:rsidRPr="00120A84"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  <w:br/>
              <w:t>Шоу «Поющие фонтаны» (</w:t>
            </w:r>
            <w:proofErr w:type="spellStart"/>
            <w:proofErr w:type="gramStart"/>
            <w:r w:rsidRPr="00120A84"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120A84"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  <w:t xml:space="preserve"> 15€)</w:t>
            </w:r>
          </w:p>
        </w:tc>
      </w:tr>
      <w:tr w:rsidR="00120A84" w:rsidRPr="00120A84" w:rsidTr="00120A84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4 день</w:t>
            </w: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br/>
            </w:r>
            <w:proofErr w:type="gramStart"/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ср</w:t>
            </w:r>
            <w:proofErr w:type="gram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Завтрак.</w:t>
            </w:r>
          </w:p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Дрезден (</w:t>
            </w:r>
            <w:proofErr w:type="spellStart"/>
            <w:proofErr w:type="gramStart"/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 25€)</w:t>
            </w:r>
          </w:p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120A84"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Вечером (после 19:00): </w:t>
            </w:r>
            <w:r w:rsidRPr="00120A84"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  <w:br/>
              <w:t>Ужин в старочешском ресторане (</w:t>
            </w:r>
            <w:proofErr w:type="spellStart"/>
            <w:proofErr w:type="gramStart"/>
            <w:r w:rsidRPr="00120A84"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120A84"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  <w:t xml:space="preserve"> 15€)</w:t>
            </w:r>
          </w:p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Мистическая Прага (</w:t>
            </w:r>
            <w:proofErr w:type="spellStart"/>
            <w:proofErr w:type="gramStart"/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 15€)</w:t>
            </w:r>
          </w:p>
        </w:tc>
      </w:tr>
      <w:tr w:rsidR="00120A84" w:rsidRPr="00120A84" w:rsidTr="00120A84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5 день</w:t>
            </w: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br/>
            </w:r>
            <w:proofErr w:type="spellStart"/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Завтрак</w:t>
            </w:r>
          </w:p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Вена (</w:t>
            </w:r>
            <w:proofErr w:type="spellStart"/>
            <w:proofErr w:type="gramStart"/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 40 €)</w:t>
            </w:r>
          </w:p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Чешский </w:t>
            </w:r>
            <w:proofErr w:type="spellStart"/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Крумлов</w:t>
            </w:r>
            <w:proofErr w:type="spellEnd"/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 и Замок Глубока над Влтавой (</w:t>
            </w:r>
            <w:proofErr w:type="spellStart"/>
            <w:proofErr w:type="gramStart"/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 35€)</w:t>
            </w:r>
          </w:p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</w:p>
        </w:tc>
      </w:tr>
      <w:tr w:rsidR="00120A84" w:rsidRPr="00120A84" w:rsidTr="00120A84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6 день</w:t>
            </w: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br/>
            </w:r>
            <w:proofErr w:type="spellStart"/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Завтрак. Выселение из отеля</w:t>
            </w:r>
          </w:p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proofErr w:type="spellStart"/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Вышеград</w:t>
            </w:r>
            <w:proofErr w:type="spellEnd"/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 15€) (проводится от 5 человек)</w:t>
            </w:r>
          </w:p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proofErr w:type="spellStart"/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Кутна</w:t>
            </w:r>
            <w:proofErr w:type="spellEnd"/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 Гора (выезд во второй половине дня)</w:t>
            </w:r>
          </w:p>
        </w:tc>
      </w:tr>
      <w:tr w:rsidR="00120A84" w:rsidRPr="00120A84" w:rsidTr="00120A84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7 день</w:t>
            </w: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Прибытие в Брест. Прибытие в Минск во второй половине дня (около 17-19 часов). </w:t>
            </w:r>
          </w:p>
          <w:p w:rsidR="00120A84" w:rsidRPr="00120A84" w:rsidRDefault="00120A84" w:rsidP="00120A84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120A84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Свободное время. Посадка на поезд.</w:t>
            </w:r>
          </w:p>
        </w:tc>
      </w:tr>
    </w:tbl>
    <w:p w:rsidR="00120A84" w:rsidRPr="00120A84" w:rsidRDefault="00120A84" w:rsidP="00120A84">
      <w:pPr>
        <w:shd w:val="clear" w:color="auto" w:fill="FFFFFF"/>
        <w:spacing w:before="240" w:after="240" w:line="293" w:lineRule="atLeast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120A84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lastRenderedPageBreak/>
        <w:t>В стоимость тура входит:</w:t>
      </w:r>
    </w:p>
    <w:p w:rsidR="00120A84" w:rsidRPr="00120A84" w:rsidRDefault="00120A84" w:rsidP="00120A84">
      <w:pPr>
        <w:numPr>
          <w:ilvl w:val="0"/>
          <w:numId w:val="1"/>
        </w:numPr>
        <w:shd w:val="clear" w:color="auto" w:fill="FFFFFF"/>
        <w:spacing w:after="0" w:line="293" w:lineRule="atLeast"/>
        <w:ind w:right="720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120A84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>1 ночлег в транзитном отеле</w:t>
      </w:r>
    </w:p>
    <w:p w:rsidR="00120A84" w:rsidRPr="00120A84" w:rsidRDefault="00120A84" w:rsidP="00120A84">
      <w:pPr>
        <w:numPr>
          <w:ilvl w:val="0"/>
          <w:numId w:val="1"/>
        </w:numPr>
        <w:shd w:val="clear" w:color="auto" w:fill="FFFFFF"/>
        <w:spacing w:after="0" w:line="293" w:lineRule="atLeast"/>
        <w:ind w:right="720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120A84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>4 ночлега в Праге в отеле*** (НЕ блоки!), WC , душ в номере.</w:t>
      </w:r>
    </w:p>
    <w:p w:rsidR="00120A84" w:rsidRPr="00120A84" w:rsidRDefault="00120A84" w:rsidP="00120A84">
      <w:pPr>
        <w:numPr>
          <w:ilvl w:val="0"/>
          <w:numId w:val="1"/>
        </w:numPr>
        <w:shd w:val="clear" w:color="auto" w:fill="FFFFFF"/>
        <w:spacing w:after="0" w:line="293" w:lineRule="atLeast"/>
        <w:ind w:right="720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120A84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>завтраки в отелях</w:t>
      </w:r>
    </w:p>
    <w:p w:rsidR="00120A84" w:rsidRPr="00120A84" w:rsidRDefault="00120A84" w:rsidP="00120A84">
      <w:pPr>
        <w:numPr>
          <w:ilvl w:val="0"/>
          <w:numId w:val="1"/>
        </w:numPr>
        <w:shd w:val="clear" w:color="auto" w:fill="FFFFFF"/>
        <w:spacing w:after="0" w:line="293" w:lineRule="atLeast"/>
        <w:ind w:right="720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120A84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 xml:space="preserve">проезд автобусом </w:t>
      </w:r>
      <w:proofErr w:type="spellStart"/>
      <w:r w:rsidRPr="00120A84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>еврокласса</w:t>
      </w:r>
      <w:proofErr w:type="spellEnd"/>
      <w:r w:rsidRPr="00120A84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 xml:space="preserve"> «MERSEDES», «NEOPLAN», «SETRA» (кофе, чай, видео)</w:t>
      </w:r>
    </w:p>
    <w:p w:rsidR="00120A84" w:rsidRDefault="00120A84" w:rsidP="00120A84">
      <w:pPr>
        <w:numPr>
          <w:ilvl w:val="0"/>
          <w:numId w:val="1"/>
        </w:numPr>
        <w:shd w:val="clear" w:color="auto" w:fill="FFFFFF"/>
        <w:spacing w:after="0" w:line="293" w:lineRule="atLeast"/>
        <w:ind w:right="720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120A84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>экскурсионное обслуживание (кроме дополнительных экскурсий)</w:t>
      </w:r>
    </w:p>
    <w:p w:rsidR="00120A84" w:rsidRPr="00120A84" w:rsidRDefault="00120A84" w:rsidP="00120A84">
      <w:pPr>
        <w:shd w:val="clear" w:color="auto" w:fill="FFFFFF"/>
        <w:spacing w:after="0" w:line="293" w:lineRule="atLeast"/>
        <w:ind w:left="720" w:right="720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bookmarkStart w:id="0" w:name="_GoBack"/>
      <w:bookmarkEnd w:id="0"/>
    </w:p>
    <w:p w:rsidR="00120A84" w:rsidRPr="00120A84" w:rsidRDefault="00120A84" w:rsidP="00120A8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120A84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>В стоимость тура </w:t>
      </w:r>
      <w:r w:rsidRPr="00120A84">
        <w:rPr>
          <w:rFonts w:ascii="Arial" w:eastAsia="Times New Roman" w:hAnsi="Arial" w:cs="Arial"/>
          <w:b/>
          <w:bCs/>
          <w:color w:val="333333"/>
          <w:spacing w:val="3"/>
          <w:sz w:val="20"/>
          <w:szCs w:val="20"/>
          <w:bdr w:val="none" w:sz="0" w:space="0" w:color="auto" w:frame="1"/>
          <w:lang w:eastAsia="ru-RU"/>
        </w:rPr>
        <w:t>НЕ</w:t>
      </w:r>
      <w:r w:rsidRPr="00120A84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> включено:</w:t>
      </w:r>
    </w:p>
    <w:p w:rsidR="00120A84" w:rsidRPr="00120A84" w:rsidRDefault="00120A84" w:rsidP="00120A84">
      <w:pPr>
        <w:numPr>
          <w:ilvl w:val="0"/>
          <w:numId w:val="2"/>
        </w:numPr>
        <w:shd w:val="clear" w:color="auto" w:fill="FFFFFF"/>
        <w:spacing w:after="0" w:line="293" w:lineRule="atLeast"/>
        <w:ind w:right="720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120A84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>входные билеты в музеи, замки, галереи, стоимость проезда в городском транспорте.</w:t>
      </w:r>
    </w:p>
    <w:p w:rsidR="00120A84" w:rsidRPr="00120A84" w:rsidRDefault="00120A84" w:rsidP="00120A84">
      <w:pPr>
        <w:numPr>
          <w:ilvl w:val="0"/>
          <w:numId w:val="2"/>
        </w:numPr>
        <w:shd w:val="clear" w:color="auto" w:fill="FFFFFF"/>
        <w:spacing w:after="0" w:line="293" w:lineRule="atLeast"/>
        <w:ind w:right="720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120A84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>Консульский сбор</w:t>
      </w:r>
    </w:p>
    <w:p w:rsidR="00120A84" w:rsidRPr="00120A84" w:rsidRDefault="00120A84" w:rsidP="00120A84">
      <w:pPr>
        <w:numPr>
          <w:ilvl w:val="0"/>
          <w:numId w:val="2"/>
        </w:numPr>
        <w:shd w:val="clear" w:color="auto" w:fill="FFFFFF"/>
        <w:spacing w:after="0" w:line="293" w:lineRule="atLeast"/>
        <w:ind w:right="720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120A84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>медицинская страховка</w:t>
      </w:r>
    </w:p>
    <w:p w:rsidR="007A28FE" w:rsidRDefault="007A28FE" w:rsidP="00120A84"/>
    <w:sectPr w:rsidR="007A28FE" w:rsidSect="00120A84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38B8"/>
    <w:multiLevelType w:val="multilevel"/>
    <w:tmpl w:val="54B2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4A65DB"/>
    <w:multiLevelType w:val="multilevel"/>
    <w:tmpl w:val="A0E6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4"/>
    <w:rsid w:val="00097D0E"/>
    <w:rsid w:val="00120A84"/>
    <w:rsid w:val="001D001E"/>
    <w:rsid w:val="001D4A47"/>
    <w:rsid w:val="0022760F"/>
    <w:rsid w:val="002A25B5"/>
    <w:rsid w:val="002E585F"/>
    <w:rsid w:val="003916C5"/>
    <w:rsid w:val="004D7EE6"/>
    <w:rsid w:val="005024CB"/>
    <w:rsid w:val="005338C1"/>
    <w:rsid w:val="00544EFF"/>
    <w:rsid w:val="005469CD"/>
    <w:rsid w:val="00583750"/>
    <w:rsid w:val="005D0815"/>
    <w:rsid w:val="005D6844"/>
    <w:rsid w:val="00645A34"/>
    <w:rsid w:val="006F7EF8"/>
    <w:rsid w:val="007A28FE"/>
    <w:rsid w:val="007E3140"/>
    <w:rsid w:val="008159D4"/>
    <w:rsid w:val="00A720BF"/>
    <w:rsid w:val="00B276BB"/>
    <w:rsid w:val="00C06E23"/>
    <w:rsid w:val="00C46D10"/>
    <w:rsid w:val="00C776C1"/>
    <w:rsid w:val="00CE4404"/>
    <w:rsid w:val="00DC112D"/>
    <w:rsid w:val="00E463FD"/>
    <w:rsid w:val="00E719EC"/>
    <w:rsid w:val="00E82422"/>
    <w:rsid w:val="00E97FB9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rency">
    <w:name w:val="curency"/>
    <w:basedOn w:val="a"/>
    <w:rsid w:val="0012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0A84"/>
  </w:style>
  <w:style w:type="character" w:customStyle="1" w:styleId="jscur">
    <w:name w:val="jscur"/>
    <w:basedOn w:val="a0"/>
    <w:rsid w:val="00120A84"/>
  </w:style>
  <w:style w:type="paragraph" w:styleId="a3">
    <w:name w:val="Normal (Web)"/>
    <w:basedOn w:val="a"/>
    <w:uiPriority w:val="99"/>
    <w:unhideWhenUsed/>
    <w:rsid w:val="0012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A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rency">
    <w:name w:val="curency"/>
    <w:basedOn w:val="a"/>
    <w:rsid w:val="0012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0A84"/>
  </w:style>
  <w:style w:type="character" w:customStyle="1" w:styleId="jscur">
    <w:name w:val="jscur"/>
    <w:basedOn w:val="a0"/>
    <w:rsid w:val="00120A84"/>
  </w:style>
  <w:style w:type="paragraph" w:styleId="a3">
    <w:name w:val="Normal (Web)"/>
    <w:basedOn w:val="a"/>
    <w:uiPriority w:val="99"/>
    <w:unhideWhenUsed/>
    <w:rsid w:val="0012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3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4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6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4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Company>SanBuild &amp; 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2015-06-23T15:03:00Z</dcterms:created>
  <dcterms:modified xsi:type="dcterms:W3CDTF">2015-06-23T15:04:00Z</dcterms:modified>
</cp:coreProperties>
</file>