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03" w:rsidRPr="00CC61FB" w:rsidRDefault="005A6603" w:rsidP="00D96A4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Aharoni"/>
          <w:b/>
          <w:bCs/>
          <w:i/>
          <w:caps/>
          <w:sz w:val="52"/>
          <w:szCs w:val="2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C61FB">
        <w:rPr>
          <w:rFonts w:ascii="Times New Roman" w:eastAsia="Times New Roman" w:hAnsi="Times New Roman" w:cs="Aharoni"/>
          <w:b/>
          <w:bCs/>
          <w:i/>
          <w:caps/>
          <w:sz w:val="52"/>
          <w:szCs w:val="24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Многоликий Санкт-Петербург</w:t>
      </w:r>
    </w:p>
    <w:p w:rsidR="0033664B" w:rsidRPr="00126A6A" w:rsidRDefault="00126A6A" w:rsidP="00126A6A">
      <w:pPr>
        <w:rPr>
          <w:sz w:val="24"/>
          <w:szCs w:val="24"/>
          <w:lang w:eastAsia="ru-RU"/>
        </w:rPr>
      </w:pPr>
      <w:r w:rsidRPr="00126A6A">
        <w:rPr>
          <w:sz w:val="24"/>
          <w:szCs w:val="24"/>
          <w:bdr w:val="none" w:sz="0" w:space="0" w:color="auto" w:frame="1"/>
          <w:lang w:val="be-BY" w:eastAsia="ru-RU"/>
        </w:rPr>
        <w:t xml:space="preserve">Даты выезда: </w:t>
      </w:r>
      <w:r w:rsidR="00D64103" w:rsidRPr="00126A6A">
        <w:rPr>
          <w:sz w:val="24"/>
          <w:szCs w:val="24"/>
          <w:bdr w:val="none" w:sz="0" w:space="0" w:color="auto" w:frame="1"/>
          <w:lang w:val="be-BY" w:eastAsia="ru-RU"/>
        </w:rPr>
        <w:t xml:space="preserve"> </w:t>
      </w:r>
      <w:r w:rsidRPr="00126A6A">
        <w:rPr>
          <w:sz w:val="24"/>
          <w:szCs w:val="24"/>
          <w:bdr w:val="none" w:sz="0" w:space="0" w:color="auto" w:frame="1"/>
          <w:lang w:eastAsia="ru-RU"/>
        </w:rPr>
        <w:t>21.04.2017</w:t>
      </w:r>
      <w:r w:rsidRPr="00126A6A">
        <w:rPr>
          <w:sz w:val="24"/>
          <w:szCs w:val="24"/>
          <w:bdr w:val="none" w:sz="0" w:space="0" w:color="auto" w:frame="1"/>
          <w:lang w:eastAsia="ru-RU"/>
        </w:rPr>
        <w:t>;</w:t>
      </w:r>
      <w:r w:rsidRPr="00126A6A">
        <w:rPr>
          <w:sz w:val="24"/>
          <w:szCs w:val="24"/>
          <w:lang w:eastAsia="ru-RU"/>
        </w:rPr>
        <w:t xml:space="preserve"> </w:t>
      </w:r>
      <w:r w:rsidRPr="00126A6A">
        <w:rPr>
          <w:sz w:val="24"/>
          <w:szCs w:val="24"/>
          <w:bdr w:val="none" w:sz="0" w:space="0" w:color="auto" w:frame="1"/>
          <w:lang w:eastAsia="ru-RU"/>
        </w:rPr>
        <w:t xml:space="preserve">06.05, 11.05, 18.05, </w:t>
      </w:r>
      <w:r w:rsidRPr="00126A6A">
        <w:rPr>
          <w:sz w:val="24"/>
          <w:szCs w:val="24"/>
          <w:bdr w:val="none" w:sz="0" w:space="0" w:color="auto" w:frame="1"/>
          <w:lang w:eastAsia="ru-RU"/>
        </w:rPr>
        <w:t>25.05.2017</w:t>
      </w:r>
      <w:r w:rsidRPr="00126A6A">
        <w:rPr>
          <w:sz w:val="24"/>
          <w:szCs w:val="24"/>
          <w:bdr w:val="none" w:sz="0" w:space="0" w:color="auto" w:frame="1"/>
          <w:lang w:eastAsia="ru-RU"/>
        </w:rPr>
        <w:t>;</w:t>
      </w:r>
      <w:r w:rsidRPr="00126A6A">
        <w:rPr>
          <w:sz w:val="24"/>
          <w:szCs w:val="24"/>
          <w:lang w:eastAsia="ru-RU"/>
        </w:rPr>
        <w:t xml:space="preserve"> </w:t>
      </w:r>
      <w:r w:rsidRPr="00126A6A">
        <w:rPr>
          <w:sz w:val="24"/>
          <w:szCs w:val="24"/>
          <w:bdr w:val="none" w:sz="0" w:space="0" w:color="auto" w:frame="1"/>
          <w:lang w:eastAsia="ru-RU"/>
        </w:rPr>
        <w:t>01.06, 08.06, 15.06, 22.06</w:t>
      </w:r>
      <w:r w:rsidRPr="00126A6A">
        <w:rPr>
          <w:sz w:val="24"/>
          <w:szCs w:val="24"/>
          <w:bdr w:val="none" w:sz="0" w:space="0" w:color="auto" w:frame="1"/>
          <w:lang w:eastAsia="ru-RU"/>
        </w:rPr>
        <w:t>, 30.06.2017</w:t>
      </w:r>
      <w:r w:rsidRPr="00126A6A">
        <w:rPr>
          <w:sz w:val="24"/>
          <w:szCs w:val="24"/>
          <w:bdr w:val="none" w:sz="0" w:space="0" w:color="auto" w:frame="1"/>
          <w:lang w:eastAsia="ru-RU"/>
        </w:rPr>
        <w:t>; 06.07, 13.07, 20.07</w:t>
      </w:r>
      <w:r w:rsidRPr="00126A6A">
        <w:rPr>
          <w:sz w:val="24"/>
          <w:szCs w:val="24"/>
          <w:bdr w:val="none" w:sz="0" w:space="0" w:color="auto" w:frame="1"/>
          <w:lang w:eastAsia="ru-RU"/>
        </w:rPr>
        <w:t>, 27.07.2017</w:t>
      </w:r>
      <w:r w:rsidRPr="00126A6A">
        <w:rPr>
          <w:sz w:val="24"/>
          <w:szCs w:val="24"/>
          <w:bdr w:val="none" w:sz="0" w:space="0" w:color="auto" w:frame="1"/>
          <w:lang w:eastAsia="ru-RU"/>
        </w:rPr>
        <w:t>;</w:t>
      </w:r>
      <w:r w:rsidRPr="00126A6A">
        <w:rPr>
          <w:sz w:val="24"/>
          <w:szCs w:val="24"/>
          <w:lang w:eastAsia="ru-RU"/>
        </w:rPr>
        <w:t xml:space="preserve"> </w:t>
      </w:r>
      <w:r w:rsidRPr="00126A6A">
        <w:rPr>
          <w:sz w:val="24"/>
          <w:szCs w:val="24"/>
          <w:bdr w:val="none" w:sz="0" w:space="0" w:color="auto" w:frame="1"/>
          <w:lang w:eastAsia="ru-RU"/>
        </w:rPr>
        <w:t>03.08</w:t>
      </w:r>
      <w:r w:rsidRPr="00126A6A">
        <w:rPr>
          <w:sz w:val="24"/>
          <w:szCs w:val="24"/>
          <w:bdr w:val="none" w:sz="0" w:space="0" w:color="auto" w:frame="1"/>
          <w:lang w:eastAsia="ru-RU"/>
        </w:rPr>
        <w:t xml:space="preserve">, </w:t>
      </w:r>
      <w:r w:rsidRPr="00126A6A">
        <w:rPr>
          <w:sz w:val="24"/>
          <w:szCs w:val="24"/>
          <w:bdr w:val="none" w:sz="0" w:space="0" w:color="auto" w:frame="1"/>
          <w:lang w:eastAsia="ru-RU"/>
        </w:rPr>
        <w:t>10.08, 17.08</w:t>
      </w:r>
      <w:r w:rsidRPr="00126A6A">
        <w:rPr>
          <w:sz w:val="24"/>
          <w:szCs w:val="24"/>
          <w:bdr w:val="none" w:sz="0" w:space="0" w:color="auto" w:frame="1"/>
          <w:lang w:eastAsia="ru-RU"/>
        </w:rPr>
        <w:t>, 24.08.2017</w:t>
      </w:r>
      <w:r w:rsidRPr="00126A6A">
        <w:rPr>
          <w:sz w:val="24"/>
          <w:szCs w:val="24"/>
          <w:bdr w:val="none" w:sz="0" w:space="0" w:color="auto" w:frame="1"/>
          <w:lang w:eastAsia="ru-RU"/>
        </w:rPr>
        <w:t>;</w:t>
      </w:r>
      <w:r w:rsidRPr="00126A6A">
        <w:rPr>
          <w:sz w:val="24"/>
          <w:szCs w:val="24"/>
          <w:lang w:eastAsia="ru-RU"/>
        </w:rPr>
        <w:t xml:space="preserve"> </w:t>
      </w:r>
      <w:r w:rsidRPr="00126A6A">
        <w:rPr>
          <w:sz w:val="24"/>
          <w:szCs w:val="24"/>
          <w:bdr w:val="none" w:sz="0" w:space="0" w:color="auto" w:frame="1"/>
          <w:lang w:eastAsia="ru-RU"/>
        </w:rPr>
        <w:t>07.09, 14.09</w:t>
      </w:r>
      <w:r w:rsidRPr="00126A6A">
        <w:rPr>
          <w:sz w:val="24"/>
          <w:szCs w:val="24"/>
          <w:bdr w:val="none" w:sz="0" w:space="0" w:color="auto" w:frame="1"/>
          <w:lang w:eastAsia="ru-RU"/>
        </w:rPr>
        <w:t>, 21.09.2017</w:t>
      </w:r>
      <w:r w:rsidRPr="00126A6A">
        <w:rPr>
          <w:sz w:val="24"/>
          <w:szCs w:val="24"/>
          <w:bdr w:val="none" w:sz="0" w:space="0" w:color="auto" w:frame="1"/>
          <w:lang w:eastAsia="ru-RU"/>
        </w:rPr>
        <w:t>;</w:t>
      </w:r>
      <w:r w:rsidRPr="00126A6A">
        <w:rPr>
          <w:sz w:val="24"/>
          <w:szCs w:val="24"/>
          <w:lang w:eastAsia="ru-RU"/>
        </w:rPr>
        <w:t xml:space="preserve"> </w:t>
      </w:r>
      <w:r w:rsidRPr="00126A6A">
        <w:rPr>
          <w:sz w:val="24"/>
          <w:szCs w:val="24"/>
          <w:bdr w:val="none" w:sz="0" w:space="0" w:color="auto" w:frame="1"/>
          <w:lang w:eastAsia="ru-RU"/>
        </w:rPr>
        <w:t>28.10.2017</w:t>
      </w:r>
      <w:r w:rsidRPr="00126A6A">
        <w:rPr>
          <w:sz w:val="24"/>
          <w:szCs w:val="24"/>
          <w:bdr w:val="none" w:sz="0" w:space="0" w:color="auto" w:frame="1"/>
          <w:lang w:eastAsia="ru-RU"/>
        </w:rPr>
        <w:t>;</w:t>
      </w:r>
      <w:r w:rsidRPr="00126A6A">
        <w:rPr>
          <w:sz w:val="24"/>
          <w:szCs w:val="24"/>
          <w:lang w:eastAsia="ru-RU"/>
        </w:rPr>
        <w:t xml:space="preserve"> </w:t>
      </w:r>
      <w:r w:rsidRPr="00126A6A">
        <w:rPr>
          <w:sz w:val="24"/>
          <w:szCs w:val="24"/>
          <w:bdr w:val="none" w:sz="0" w:space="0" w:color="auto" w:frame="1"/>
          <w:lang w:eastAsia="ru-RU"/>
        </w:rPr>
        <w:t>04.11.2017</w:t>
      </w:r>
    </w:p>
    <w:p w:rsidR="006C3485" w:rsidRPr="00126A6A" w:rsidRDefault="006C3485" w:rsidP="00126A6A">
      <w:pPr>
        <w:ind w:firstLine="708"/>
        <w:rPr>
          <w:rFonts w:ascii="Arial Narrow" w:hAnsi="Arial Narrow"/>
          <w:spacing w:val="9"/>
          <w:sz w:val="24"/>
          <w:szCs w:val="24"/>
          <w:lang w:eastAsia="ru-RU"/>
        </w:rPr>
      </w:pPr>
      <w:r w:rsidRPr="00126A6A">
        <w:rPr>
          <w:rFonts w:ascii="Arial Narrow" w:hAnsi="Arial Narrow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1 день (четверг)</w:t>
      </w:r>
      <w:bookmarkStart w:id="0" w:name="_GoBack"/>
      <w:bookmarkEnd w:id="0"/>
    </w:p>
    <w:p w:rsidR="006C3485" w:rsidRPr="008C1548" w:rsidRDefault="00D96A44" w:rsidP="006C3485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7726AF" wp14:editId="2D13CB9C">
            <wp:simplePos x="0" y="0"/>
            <wp:positionH relativeFrom="column">
              <wp:posOffset>266065</wp:posOffset>
            </wp:positionH>
            <wp:positionV relativeFrom="paragraph">
              <wp:posOffset>14605</wp:posOffset>
            </wp:positionV>
            <wp:extent cx="1813560" cy="1845945"/>
            <wp:effectExtent l="171450" t="171450" r="377190" b="363855"/>
            <wp:wrapTight wrapText="bothSides">
              <wp:wrapPolygon edited="0">
                <wp:start x="2496" y="-2006"/>
                <wp:lineTo x="-2042" y="-1560"/>
                <wp:lineTo x="-2042" y="22514"/>
                <wp:lineTo x="-1361" y="23628"/>
                <wp:lineTo x="1134" y="25189"/>
                <wp:lineTo x="1361" y="25635"/>
                <wp:lineTo x="22462" y="25635"/>
                <wp:lineTo x="22689" y="25189"/>
                <wp:lineTo x="25185" y="23628"/>
                <wp:lineTo x="25639" y="19839"/>
                <wp:lineTo x="25866" y="892"/>
                <wp:lineTo x="22689" y="-1560"/>
                <wp:lineTo x="21328" y="-2006"/>
                <wp:lineTo x="2496" y="-200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" b="8"/>
                    <a:stretch/>
                  </pic:blipFill>
                  <pic:spPr bwMode="auto">
                    <a:xfrm>
                      <a:off x="0" y="0"/>
                      <a:ext cx="1813560" cy="184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85"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19:00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 Отправление </w:t>
      </w:r>
      <w:r w:rsidR="006C3485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из г. Минска.</w:t>
      </w:r>
    </w:p>
    <w:p w:rsidR="00D96D8C" w:rsidRPr="008C1548" w:rsidRDefault="0033664B" w:rsidP="006C3485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(с заездом в </w:t>
      </w:r>
      <w:r w:rsidR="00F34E4D">
        <w:rPr>
          <w:rFonts w:ascii="Arial Narrow" w:eastAsia="Times New Roman" w:hAnsi="Arial Narrow" w:cs="Times New Roman"/>
          <w:color w:val="000000"/>
          <w:sz w:val="24"/>
          <w:szCs w:val="24"/>
          <w:lang w:val="be-BY" w:eastAsia="ru-RU"/>
        </w:rPr>
        <w:t>г</w:t>
      </w:r>
      <w:proofErr w:type="gramStart"/>
      <w:r w:rsidR="00F34E4D">
        <w:rPr>
          <w:rFonts w:ascii="Arial Narrow" w:eastAsia="Times New Roman" w:hAnsi="Arial Narrow" w:cs="Times New Roman"/>
          <w:color w:val="000000"/>
          <w:sz w:val="24"/>
          <w:szCs w:val="24"/>
          <w:lang w:val="be-BY" w:eastAsia="ru-RU"/>
        </w:rPr>
        <w:t>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олоцк </w:t>
      </w:r>
      <w:r w:rsidR="00BD70AC" w:rsidRPr="008C154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Новополоцк</w:t>
      </w:r>
      <w:r w:rsidR="00D96D8C" w:rsidRPr="008C154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).</w:t>
      </w:r>
    </w:p>
    <w:p w:rsidR="00E8263C" w:rsidRDefault="006C3485" w:rsidP="00E8263C">
      <w:pPr>
        <w:pBdr>
          <w:bottom w:val="single" w:sz="6" w:space="1" w:color="auto"/>
        </w:pBd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Транзит по тер</w:t>
      </w:r>
      <w:r w:rsidR="00F36FF3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ритории РБ, РФ. Ночной переезд.</w:t>
      </w:r>
    </w:p>
    <w:p w:rsidR="006C3485" w:rsidRPr="008C1548" w:rsidRDefault="006C3485" w:rsidP="00E8263C">
      <w:pPr>
        <w:spacing w:after="0" w:line="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2 день (пятница)</w:t>
      </w:r>
    </w:p>
    <w:p w:rsidR="00947CCC" w:rsidRPr="008C1548" w:rsidRDefault="006C3485" w:rsidP="00F36FF3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Завтрак по приезду.</w:t>
      </w:r>
    </w:p>
    <w:p w:rsidR="006C3485" w:rsidRPr="008C1548" w:rsidRDefault="006C3485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Экскурсия в</w:t>
      </w: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 Дв</w:t>
      </w:r>
      <w:r w:rsidR="00646F06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орцово-парковый комплекс Гатчин</w:t>
      </w:r>
      <w:r w:rsidR="00646F06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val="be-BY" w:eastAsia="ru-RU"/>
        </w:rPr>
        <w:t>а</w:t>
      </w:r>
      <w:r w:rsidR="00BD70AC"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.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 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val="be-BY" w:eastAsia="ru-RU"/>
        </w:rPr>
        <w:t xml:space="preserve">Это один  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из лучших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романтических пейзажных парков</w:t>
      </w:r>
      <w:r w:rsidR="00646F06" w:rsidRP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,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в котором воплощен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ы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идеал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ы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царственного уединения в окружении сурово-ве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личавой природы. 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val="be-BY" w:eastAsia="ru-RU"/>
        </w:rPr>
        <w:t>П</w:t>
      </w:r>
      <w:proofErr w:type="spellStart"/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осещение</w:t>
      </w:r>
      <w:proofErr w:type="spellEnd"/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замка-дворца Павла I, где мы пройдем по окутанному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тайнами, единственному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в пригородах Петербурга, подземному ходу, ве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дущему к озеру, а также 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val="be-BY" w:eastAsia="ru-RU"/>
        </w:rPr>
        <w:t>совершим прогулку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 xml:space="preserve">великолепному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bdr w:val="none" w:sz="0" w:space="0" w:color="auto" w:frame="1"/>
          <w:lang w:eastAsia="ru-RU"/>
        </w:rPr>
        <w:t>пейзажному парку.</w:t>
      </w:r>
    </w:p>
    <w:p w:rsidR="006C3485" w:rsidRPr="008C1548" w:rsidRDefault="006C3485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Царское Село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 — это музей-заповедник, пример идеального садово-паркового искусства. В центре музея-заповедника —</w:t>
      </w: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 Екатерининский дворец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, выполненный архитектором Ф.Б. Растрелли в стиле барокко. Роскошь Большого зала дворца восхищает, приводят в восторг парадные залы, среди которых известная на весь мир </w:t>
      </w:r>
      <w:r w:rsidRPr="002A1845"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>«Янтарная комната».</w:t>
      </w:r>
    </w:p>
    <w:p w:rsidR="00BD70AC" w:rsidRPr="008C1548" w:rsidRDefault="006C3485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Заселение в гостиницу. </w:t>
      </w:r>
    </w:p>
    <w:p w:rsidR="006C3485" w:rsidRPr="008C1548" w:rsidRDefault="006C3485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Дополнительно в свободное время:</w:t>
      </w:r>
    </w:p>
    <w:p w:rsidR="006C3485" w:rsidRDefault="006C3485" w:rsidP="00F36FF3">
      <w:pPr>
        <w:pBdr>
          <w:bottom w:val="single" w:sz="6" w:space="1" w:color="auto"/>
        </w:pBdr>
        <w:spacing w:after="0" w:line="300" w:lineRule="atLeast"/>
        <w:textAlignment w:val="baseline"/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22-30 — </w:t>
      </w: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 xml:space="preserve">Экскурсия </w:t>
      </w:r>
      <w:r w:rsidR="000154AC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«</w:t>
      </w: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Таинство ночи</w:t>
      </w:r>
      <w:proofErr w:type="gramStart"/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анкт- Петербурга</w:t>
      </w:r>
      <w:r w:rsidR="000154AC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»</w:t>
      </w:r>
      <w:r w:rsidR="00BD70AC"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.</w:t>
      </w:r>
    </w:p>
    <w:p w:rsidR="00E8263C" w:rsidRPr="00E8263C" w:rsidRDefault="00E8263C" w:rsidP="006C3485">
      <w:pPr>
        <w:spacing w:after="0" w:line="300" w:lineRule="atLeast"/>
        <w:textAlignment w:val="baseline"/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Times New Roman"/>
          <w:b/>
          <w:bCs/>
          <w:noProof/>
          <w:spacing w:val="9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062C87D2" wp14:editId="756338C9">
            <wp:simplePos x="0" y="0"/>
            <wp:positionH relativeFrom="column">
              <wp:posOffset>42545</wp:posOffset>
            </wp:positionH>
            <wp:positionV relativeFrom="paragraph">
              <wp:posOffset>172720</wp:posOffset>
            </wp:positionV>
            <wp:extent cx="1664335" cy="1647190"/>
            <wp:effectExtent l="171450" t="171450" r="374015" b="353060"/>
            <wp:wrapTight wrapText="bothSides">
              <wp:wrapPolygon edited="0">
                <wp:start x="2720" y="-2248"/>
                <wp:lineTo x="-2225" y="-1749"/>
                <wp:lineTo x="-1978" y="22483"/>
                <wp:lineTo x="1483" y="25980"/>
                <wp:lineTo x="22498" y="25980"/>
                <wp:lineTo x="22746" y="25480"/>
                <wp:lineTo x="25712" y="22483"/>
                <wp:lineTo x="26207" y="999"/>
                <wp:lineTo x="22746" y="-1749"/>
                <wp:lineTo x="21262" y="-2248"/>
                <wp:lineTo x="2720" y="-224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47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85"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3-день. (суббота)</w:t>
      </w:r>
    </w:p>
    <w:p w:rsidR="00947CCC" w:rsidRPr="008C1548" w:rsidRDefault="006C3485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Завтрак</w:t>
      </w:r>
      <w:r w:rsidR="00947CCC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8C1548" w:rsidRP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Отъезд на </w:t>
      </w:r>
      <w:r w:rsidR="000154AC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о</w:t>
      </w: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бзорную экскурсию.</w:t>
      </w:r>
    </w:p>
    <w:p w:rsidR="008C1548" w:rsidRP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Обзорная экскурсия по городу с посещением терри</w:t>
      </w:r>
      <w:r w:rsidR="005A6DA9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 xml:space="preserve">тории  Петропавловской крепости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с наружным осмотром собора Святых Петра и Павла.  На территории крепости расположен Петропавловский собор, в котором находятся усыпальницы Петра I и других российских императоров, включая п</w:t>
      </w:r>
      <w:r w:rsidR="00126A6A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оследнего императора и его семьи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646F06"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>Обзорная экскурсия «Блистательный Санкт-Петербург»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— знакомство с ансамбл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ями Дворцовой, Сенатской площадей; </w:t>
      </w:r>
      <w:proofErr w:type="gramStart"/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Медный всадник, Стрелка  Васильевского острова, Марсово поле, набережная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Фонтанки, Крюков канал, Никольский Благовещенский Морской собор, Театральная площадь, Поцелуев мост, Военно-Морской</w:t>
      </w:r>
      <w:r w:rsidR="002A1845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музей,  памятник одному из первых архитекторов  Сан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кт-Петербурга Доменико </w:t>
      </w:r>
      <w:proofErr w:type="spellStart"/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Трезини</w:t>
      </w:r>
      <w:proofErr w:type="spellEnd"/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,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Академия художеств, спуск к Неве, украшенный сфинксами, дворец первого губернатора города А. Меншикова,  дворец Петра II, 12 коллегий, Академия наук, Кунсткамера,   Тр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оицкая пл., Домик Петра I).</w:t>
      </w:r>
      <w:proofErr w:type="gramEnd"/>
    </w:p>
    <w:p w:rsidR="000154AC" w:rsidRPr="00646F06" w:rsidRDefault="00646F06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>Экскурсия в Э</w:t>
      </w:r>
      <w:r w:rsidR="000154AC" w:rsidRPr="00646F06"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>рмитаж.</w:t>
      </w:r>
    </w:p>
    <w:p w:rsidR="002A1845" w:rsidRP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</w:pPr>
      <w:r w:rsidRPr="00D6057E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Экскурсия по рекам и каналам Санкт-Петербурга</w:t>
      </w:r>
      <w:r w:rsidR="002A1845" w:rsidRPr="00D6057E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.</w:t>
      </w:r>
    </w:p>
    <w:p w:rsidR="008C1548" w:rsidRPr="008C1548" w:rsidRDefault="000154AC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pacing w:val="9"/>
          <w:sz w:val="24"/>
          <w:szCs w:val="24"/>
          <w:bdr w:val="none" w:sz="0" w:space="0" w:color="auto" w:frame="1"/>
          <w:lang w:eastAsia="ru-RU"/>
        </w:rPr>
        <w:t>Переезд в Петергоф,</w:t>
      </w:r>
      <w:r w:rsidR="00646F06">
        <w:rPr>
          <w:rFonts w:ascii="Arial Narrow" w:eastAsia="Times New Roman" w:hAnsi="Arial Narrow" w:cs="Times New Roman"/>
          <w:b/>
          <w:spacing w:val="9"/>
          <w:sz w:val="24"/>
          <w:szCs w:val="24"/>
          <w:bdr w:val="none" w:sz="0" w:space="0" w:color="auto" w:frame="1"/>
          <w:lang w:eastAsia="ru-RU"/>
        </w:rPr>
        <w:t xml:space="preserve"> экскурсия по Нижнему парку, </w:t>
      </w:r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где расположены фонтаны. Неповторимость водной феерии фонтанов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и каскадов, великолепие </w:t>
      </w:r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малых и больших императорских дворцов, их насыщенность первоклассными произведениями живописи, скульптуры, производят неизгладимое впечатление на каждого, к</w:t>
      </w:r>
      <w:r w:rsidR="00646F06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ому посчастливилось здесь побывать</w:t>
      </w:r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.   Первое торжественное открытие </w:t>
      </w:r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lastRenderedPageBreak/>
        <w:t>фонтанов, состоялось в 1723 г. Тогда Петр I лично проводил экскурсию по своей резиденции и показывал все, что было создано по его замыслу.</w:t>
      </w:r>
    </w:p>
    <w:p w:rsidR="008C1548" w:rsidRDefault="000154AC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После </w:t>
      </w:r>
      <w:r w:rsidR="00126A6A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экскурсии</w:t>
      </w:r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по парку желающие могут посетить </w:t>
      </w:r>
      <w:r w:rsidR="008C1548" w:rsidRPr="00646F06"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>Большой Петергофский дворец</w:t>
      </w:r>
      <w:r w:rsidR="00F34E4D"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 xml:space="preserve"> (</w:t>
      </w:r>
      <w:r w:rsidR="00483D31" w:rsidRPr="00483D31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по возможности 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- </w:t>
      </w:r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за </w:t>
      </w:r>
      <w:proofErr w:type="spellStart"/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доп</w:t>
      </w:r>
      <w:proofErr w:type="gramStart"/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п</w:t>
      </w:r>
      <w:proofErr w:type="gramEnd"/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лату</w:t>
      </w:r>
      <w:proofErr w:type="spellEnd"/>
      <w:r w:rsidR="008C1548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)</w:t>
      </w:r>
      <w:r w:rsidR="00F34E4D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D96A44" w:rsidRPr="00D96A44" w:rsidRDefault="00646F06" w:rsidP="00F34E4D">
      <w:pPr>
        <w:pBdr>
          <w:bottom w:val="single" w:sz="6" w:space="1" w:color="auto"/>
        </w:pBd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Ночлег</w:t>
      </w:r>
      <w:r w:rsidR="00D96A44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в гостинице</w:t>
      </w: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8C1548" w:rsidRPr="008C1548" w:rsidRDefault="00D96A44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noProof/>
          <w:spacing w:val="9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68AC6F7F" wp14:editId="3A3E3F17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789430" cy="1543685"/>
            <wp:effectExtent l="171450" t="171450" r="382270" b="361315"/>
            <wp:wrapTight wrapText="bothSides">
              <wp:wrapPolygon edited="0">
                <wp:start x="2529" y="-2399"/>
                <wp:lineTo x="-2070" y="-1866"/>
                <wp:lineTo x="-2070" y="22657"/>
                <wp:lineTo x="-1380" y="23990"/>
                <wp:lineTo x="1150" y="25856"/>
                <wp:lineTo x="1380" y="26389"/>
                <wp:lineTo x="22535" y="26389"/>
                <wp:lineTo x="22765" y="25856"/>
                <wp:lineTo x="25295" y="23990"/>
                <wp:lineTo x="25754" y="19459"/>
                <wp:lineTo x="25984" y="1066"/>
                <wp:lineTo x="22765" y="-1866"/>
                <wp:lineTo x="21385" y="-2399"/>
                <wp:lineTo x="2529" y="-239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54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48"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4 день (воскресенье)</w:t>
      </w:r>
    </w:p>
    <w:p w:rsidR="008C1548" w:rsidRP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Завтрак.</w:t>
      </w:r>
    </w:p>
    <w:p w:rsidR="008C1548" w:rsidRP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Освобождение номеров в отеле.</w:t>
      </w:r>
    </w:p>
    <w:p w:rsidR="008C1548" w:rsidRP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F34E4D"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>Экскурсия в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 </w:t>
      </w: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Ораниенбаум</w:t>
      </w:r>
      <w:r w:rsidR="00414BB2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 Посещение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 </w:t>
      </w:r>
      <w:r w:rsidRPr="008C154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Китайского дворца</w:t>
      </w:r>
      <w:r w:rsidR="00483D31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(при благоприятных погодных условиях)</w:t>
      </w:r>
      <w:r w:rsidR="00414BB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с осмотром  </w:t>
      </w:r>
      <w:r w:rsidRPr="008C154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стеклярусного кабинета, Штофной Опочивальни, Зал</w:t>
      </w:r>
      <w:r w:rsidR="00414BB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Pr="008C154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Муз, Голубой и Розовой гостиной</w:t>
      </w:r>
      <w:r w:rsidR="002A18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 т. д.</w:t>
      </w:r>
    </w:p>
    <w:p w:rsidR="008C1548" w:rsidRPr="008C1548" w:rsidRDefault="008C1548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Это — единственный из пригородов, который в годы Великой Отечественной войны не подвергся разрушению фашистскими захватчиками. Поврежденные, но не разрушенные в годы войны, дворцы-музеи и парки города Ломоносова сохранили во всей своей достоверности и неповторимости декоративное убранство 18-го века. Поэтому они представляют собою огромную художественную ценность как подлинные архитектурные памятники, знакомящие нас с </w:t>
      </w:r>
      <w:r w:rsidR="00F36FF3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историей и искусством прошлого.</w:t>
      </w:r>
    </w:p>
    <w:p w:rsidR="006C3485" w:rsidRPr="00F36FF3" w:rsidRDefault="00BD70AC" w:rsidP="00F34E4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Э</w:t>
      </w:r>
      <w:r w:rsidR="006C3485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кскурсия в </w:t>
      </w:r>
      <w:r w:rsidR="006C3485"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Кронштадт</w:t>
      </w:r>
      <w:r w:rsidR="00B11875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 - посещение</w:t>
      </w:r>
      <w:r w:rsidR="000A6374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Морского собора, </w:t>
      </w:r>
      <w:r w:rsidR="000A6374" w:rsidRPr="008C1548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гавани Петровского порта с кораблями, Кронштадтский футшток (точка отсчета всех высот и глубин России), док, чугу</w:t>
      </w:r>
      <w:r w:rsidR="00126A6A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нная мостовая, Якорная</w:t>
      </w:r>
      <w:r w:rsidR="00F36FF3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площадь.</w:t>
      </w:r>
    </w:p>
    <w:p w:rsidR="000154AC" w:rsidRDefault="006C3485" w:rsidP="00F34E4D">
      <w:pP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Посещение торгового центра (кафе, магазины).</w:t>
      </w:r>
    </w:p>
    <w:p w:rsidR="006C3485" w:rsidRDefault="006C3485" w:rsidP="00F34E4D">
      <w:pPr>
        <w:pBdr>
          <w:bottom w:val="single" w:sz="6" w:space="1" w:color="auto"/>
        </w:pBdr>
        <w:spacing w:after="0" w:line="300" w:lineRule="atLeast"/>
        <w:jc w:val="both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Отъезд в Минск</w:t>
      </w:r>
      <w:r w:rsidR="00E8263C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6C3485" w:rsidRPr="008C1548" w:rsidRDefault="006C3485" w:rsidP="006C3485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5 день (понедельник)</w:t>
      </w:r>
    </w:p>
    <w:p w:rsidR="006C3485" w:rsidRPr="008C1548" w:rsidRDefault="006C3485" w:rsidP="006C3485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06:00 — 07:00</w:t>
      </w:r>
    </w:p>
    <w:p w:rsidR="00D96A44" w:rsidRDefault="006C3485" w:rsidP="00D96A44">
      <w:pPr>
        <w:pBdr>
          <w:bottom w:val="single" w:sz="6" w:space="1" w:color="auto"/>
        </w:pBd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Прибытие в Минск</w:t>
      </w:r>
      <w:r w:rsidR="00CF28C0"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D81444" w:rsidRDefault="00D96A44" w:rsidP="00D96A44">
      <w:pPr>
        <w:spacing w:line="300" w:lineRule="atLeast"/>
        <w:textAlignment w:val="baseline"/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</w:pPr>
      <w:r w:rsidRPr="00D96A44">
        <w:rPr>
          <w:rFonts w:ascii="Arial Narrow" w:eastAsia="Times New Roman" w:hAnsi="Arial Narrow" w:cs="Times New Roman"/>
          <w:b/>
          <w:spacing w:val="9"/>
          <w:sz w:val="24"/>
          <w:szCs w:val="24"/>
          <w:lang w:eastAsia="ru-RU"/>
        </w:rPr>
        <w:t xml:space="preserve">В стоимость входит: </w:t>
      </w:r>
    </w:p>
    <w:p w:rsidR="00F06CE5" w:rsidRPr="00F06CE5" w:rsidRDefault="009337C2" w:rsidP="00F06CE5">
      <w:pPr>
        <w:pStyle w:val="a9"/>
        <w:numPr>
          <w:ilvl w:val="0"/>
          <w:numId w:val="8"/>
        </w:numPr>
        <w:spacing w:line="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Гостиница.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проезд на  комфортабельном автобусе;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услуги сопровождающего на протяжении всего тура;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3 завтрака, 2 ночлега в гостинице;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Обзорная экскурсия по городу;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Экскурсия по территории Петропавловской крепости;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Экскурсионное обслуживание в Екатерининском дворце и парке в Царском селе;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Экскурсионное обслуживание в Нижнем  парке в Петергофе;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>Экскурсионное обслуживание в Гатчинском дворце и парке;</w:t>
      </w:r>
    </w:p>
    <w:p w:rsidR="00F06CE5" w:rsidRPr="00F06CE5" w:rsidRDefault="00F06CE5" w:rsidP="00F06CE5">
      <w:pPr>
        <w:pStyle w:val="a9"/>
        <w:numPr>
          <w:ilvl w:val="0"/>
          <w:numId w:val="8"/>
        </w:numPr>
        <w:spacing w:line="300" w:lineRule="atLeast"/>
        <w:textAlignment w:val="baseline"/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</w:pP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 xml:space="preserve">Экскурсионное обслуживание </w:t>
      </w:r>
      <w:r w:rsidRPr="00F06CE5">
        <w:rPr>
          <w:rFonts w:ascii="Arial Narrow" w:eastAsia="Times New Roman" w:hAnsi="Arial Narrow" w:cs="Times New Roman"/>
          <w:b/>
          <w:bCs/>
          <w:spacing w:val="9"/>
          <w:sz w:val="20"/>
          <w:szCs w:val="20"/>
          <w:bdr w:val="none" w:sz="0" w:space="0" w:color="auto" w:frame="1"/>
          <w:lang w:eastAsia="ru-RU"/>
        </w:rPr>
        <w:t>Ораниенбаум</w:t>
      </w:r>
      <w:r w:rsidRPr="00F06CE5">
        <w:rPr>
          <w:rFonts w:ascii="Arial Narrow" w:eastAsia="Times New Roman" w:hAnsi="Arial Narrow" w:cs="Times New Roman"/>
          <w:spacing w:val="9"/>
          <w:sz w:val="20"/>
          <w:szCs w:val="20"/>
          <w:lang w:eastAsia="ru-RU"/>
        </w:rPr>
        <w:t xml:space="preserve"> в китайском дворце и парке.</w:t>
      </w:r>
    </w:p>
    <w:p w:rsidR="00F06CE5" w:rsidRDefault="00F06CE5" w:rsidP="00F06CE5">
      <w:pPr>
        <w:spacing w:line="300" w:lineRule="atLeast"/>
        <w:textAlignment w:val="baseline"/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</w:pPr>
      <w:r w:rsidRPr="00DF5D47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Полная стоимость</w:t>
      </w:r>
      <w:r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B04B69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135</w:t>
      </w:r>
      <w:r w:rsidR="005433C8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 xml:space="preserve"> дол США </w:t>
      </w:r>
      <w:r w:rsidRPr="00DF5D47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+</w:t>
      </w:r>
      <w:r w:rsidR="00B04B69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3</w:t>
      </w:r>
      <w:r w:rsidR="005433C8">
        <w:rPr>
          <w:rFonts w:ascii="Arial Narrow" w:hAnsi="Arial Narrow"/>
          <w:b/>
          <w:bCs/>
          <w:color w:val="000000"/>
          <w:sz w:val="18"/>
          <w:szCs w:val="18"/>
          <w:shd w:val="clear" w:color="auto" w:fill="FFFFFF"/>
        </w:rPr>
        <w:t>0,00 руб. Оплата по курсу НБ РБ</w:t>
      </w:r>
    </w:p>
    <w:p w:rsidR="00D96A44" w:rsidRPr="008C1548" w:rsidRDefault="00D96A44" w:rsidP="00D96A44">
      <w:pPr>
        <w:spacing w:after="0" w:line="300" w:lineRule="atLeast"/>
        <w:textAlignment w:val="baseline"/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За</w:t>
      </w:r>
      <w:r w:rsidR="005A6DA9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 xml:space="preserve"> дополнительную плату</w:t>
      </w: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:  </w:t>
      </w:r>
    </w:p>
    <w:p w:rsidR="00D96A44" w:rsidRPr="008C1548" w:rsidRDefault="00D96A44" w:rsidP="00D96A44">
      <w:pPr>
        <w:pStyle w:val="a6"/>
        <w:numPr>
          <w:ilvl w:val="0"/>
          <w:numId w:val="4"/>
        </w:numPr>
        <w:spacing w:before="0" w:beforeAutospacing="0" w:after="0" w:afterAutospacing="0" w:line="270" w:lineRule="atLeast"/>
        <w:rPr>
          <w:rFonts w:ascii="Arial Narrow" w:hAnsi="Arial Narrow" w:cs="Arial"/>
        </w:rPr>
      </w:pPr>
      <w:r w:rsidRPr="008C1548">
        <w:rPr>
          <w:rFonts w:ascii="Arial Narrow" w:hAnsi="Arial Narrow" w:cs="Arial"/>
        </w:rPr>
        <w:t>экскурсия «По ре</w:t>
      </w:r>
      <w:r>
        <w:rPr>
          <w:rFonts w:ascii="Arial Narrow" w:hAnsi="Arial Narrow" w:cs="Arial"/>
        </w:rPr>
        <w:t xml:space="preserve">кам и каналам» ~ </w:t>
      </w:r>
      <w:r w:rsidR="009337C2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00 рос</w:t>
      </w:r>
      <w:proofErr w:type="gramStart"/>
      <w:r>
        <w:rPr>
          <w:rFonts w:ascii="Arial Narrow" w:hAnsi="Arial Narrow" w:cs="Arial"/>
        </w:rPr>
        <w:t>.</w:t>
      </w:r>
      <w:proofErr w:type="gramEnd"/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р</w:t>
      </w:r>
      <w:proofErr w:type="gramEnd"/>
      <w:r>
        <w:rPr>
          <w:rFonts w:ascii="Arial Narrow" w:hAnsi="Arial Narrow" w:cs="Arial"/>
        </w:rPr>
        <w:t>уб.</w:t>
      </w:r>
      <w:r w:rsidRPr="008C1548">
        <w:rPr>
          <w:rFonts w:ascii="Arial Narrow" w:hAnsi="Arial Narrow" w:cs="Arial"/>
        </w:rPr>
        <w:t>;</w:t>
      </w:r>
    </w:p>
    <w:p w:rsidR="00D96A44" w:rsidRPr="008C1548" w:rsidRDefault="00D96A44" w:rsidP="00D96A44">
      <w:pPr>
        <w:numPr>
          <w:ilvl w:val="0"/>
          <w:numId w:val="4"/>
        </w:num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входные билет</w:t>
      </w: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ы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во все музеи, дворцы и  парки</w:t>
      </w: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D96A44" w:rsidRPr="008C1548" w:rsidRDefault="00D96A44" w:rsidP="00D96A44">
      <w:pPr>
        <w:pStyle w:val="a6"/>
        <w:numPr>
          <w:ilvl w:val="0"/>
          <w:numId w:val="4"/>
        </w:numPr>
        <w:spacing w:before="0" w:beforeAutospacing="0" w:after="0" w:afterAutospacing="0" w:line="270" w:lineRule="atLeast"/>
        <w:rPr>
          <w:rFonts w:ascii="Arial Narrow" w:hAnsi="Arial Narrow" w:cs="Arial"/>
        </w:rPr>
      </w:pPr>
      <w:r w:rsidRPr="008C1548">
        <w:rPr>
          <w:rFonts w:ascii="Arial Narrow" w:hAnsi="Arial Narrow" w:cs="Arial"/>
        </w:rPr>
        <w:t>экскурсия «Ночной Петербург» с церемонией раз</w:t>
      </w:r>
      <w:r>
        <w:rPr>
          <w:rFonts w:ascii="Arial Narrow" w:hAnsi="Arial Narrow" w:cs="Arial"/>
        </w:rPr>
        <w:t>ведения мостов ~ 700 рос</w:t>
      </w:r>
      <w:proofErr w:type="gramStart"/>
      <w:r>
        <w:rPr>
          <w:rFonts w:ascii="Arial Narrow" w:hAnsi="Arial Narrow" w:cs="Arial"/>
        </w:rPr>
        <w:t>.</w:t>
      </w:r>
      <w:proofErr w:type="gramEnd"/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р</w:t>
      </w:r>
      <w:proofErr w:type="gramEnd"/>
      <w:r>
        <w:rPr>
          <w:rFonts w:ascii="Arial Narrow" w:hAnsi="Arial Narrow" w:cs="Arial"/>
        </w:rPr>
        <w:t>уб.</w:t>
      </w:r>
      <w:r w:rsidRPr="008C1548">
        <w:rPr>
          <w:rFonts w:ascii="Arial Narrow" w:hAnsi="Arial Narrow" w:cs="Arial"/>
        </w:rPr>
        <w:t xml:space="preserve">  </w:t>
      </w:r>
      <w:r w:rsidRPr="008C1548">
        <w:rPr>
          <w:rFonts w:ascii="Arial Narrow" w:hAnsi="Arial Narrow"/>
          <w:shd w:val="clear" w:color="auto" w:fill="FFFFFF"/>
        </w:rPr>
        <w:t>на взрослого, 500 рос. руб. на детей до 16 лет: при количестве группы не менее 25 человек);</w:t>
      </w:r>
    </w:p>
    <w:p w:rsidR="00D96A44" w:rsidRPr="008C1548" w:rsidRDefault="00D96A44" w:rsidP="00D96A44">
      <w:pPr>
        <w:pStyle w:val="a6"/>
        <w:numPr>
          <w:ilvl w:val="0"/>
          <w:numId w:val="4"/>
        </w:numPr>
        <w:spacing w:before="0" w:beforeAutospacing="0" w:after="0" w:afterAutospacing="0" w:line="270" w:lineRule="atLeast"/>
        <w:rPr>
          <w:rFonts w:ascii="Arial Narrow" w:hAnsi="Arial Narrow" w:cs="Arial"/>
        </w:rPr>
      </w:pPr>
      <w:r w:rsidRPr="008C1548">
        <w:rPr>
          <w:rFonts w:ascii="Arial Narrow" w:hAnsi="Arial Narrow" w:cs="Arial"/>
        </w:rPr>
        <w:t>экскурс</w:t>
      </w:r>
      <w:r>
        <w:rPr>
          <w:rFonts w:ascii="Arial Narrow" w:hAnsi="Arial Narrow" w:cs="Arial"/>
        </w:rPr>
        <w:t>ия в Кронштадт ~ 700 рос</w:t>
      </w:r>
      <w:proofErr w:type="gramStart"/>
      <w:r>
        <w:rPr>
          <w:rFonts w:ascii="Arial Narrow" w:hAnsi="Arial Narrow" w:cs="Arial"/>
        </w:rPr>
        <w:t>.</w:t>
      </w:r>
      <w:proofErr w:type="gramEnd"/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р</w:t>
      </w:r>
      <w:proofErr w:type="gramEnd"/>
      <w:r>
        <w:rPr>
          <w:rFonts w:ascii="Arial Narrow" w:hAnsi="Arial Narrow" w:cs="Arial"/>
        </w:rPr>
        <w:t>уб.</w:t>
      </w:r>
      <w:r w:rsidRPr="008C1548">
        <w:rPr>
          <w:rFonts w:ascii="Arial Narrow" w:hAnsi="Arial Narrow"/>
          <w:shd w:val="clear" w:color="auto" w:fill="FFFFFF"/>
        </w:rPr>
        <w:t xml:space="preserve"> на взрослого, 500 рос. руб. на детей до 16 лет: при количестве группы не менее 25 человек);</w:t>
      </w:r>
    </w:p>
    <w:p w:rsidR="00D96A44" w:rsidRDefault="00D96A44" w:rsidP="00D96A44">
      <w:pPr>
        <w:pStyle w:val="a6"/>
        <w:numPr>
          <w:ilvl w:val="0"/>
          <w:numId w:val="4"/>
        </w:numPr>
        <w:spacing w:before="0" w:beforeAutospacing="0" w:after="0" w:afterAutospacing="0" w:line="270" w:lineRule="atLeast"/>
        <w:rPr>
          <w:rFonts w:ascii="Arial Narrow" w:hAnsi="Arial Narrow" w:cs="Arial"/>
        </w:rPr>
      </w:pPr>
      <w:r w:rsidRPr="008C1548">
        <w:rPr>
          <w:rFonts w:ascii="Arial Narrow" w:hAnsi="Arial Narrow" w:cs="Arial"/>
        </w:rPr>
        <w:t>входные билеты в Эрмитаж 500 рос</w:t>
      </w:r>
      <w:proofErr w:type="gramStart"/>
      <w:r w:rsidRPr="008C1548">
        <w:rPr>
          <w:rFonts w:ascii="Arial Narrow" w:hAnsi="Arial Narrow" w:cs="Arial"/>
        </w:rPr>
        <w:t>.</w:t>
      </w:r>
      <w:proofErr w:type="gramEnd"/>
      <w:r w:rsidRPr="008C154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>р</w:t>
      </w:r>
      <w:proofErr w:type="gramEnd"/>
      <w:r>
        <w:rPr>
          <w:rFonts w:ascii="Arial Narrow" w:hAnsi="Arial Narrow" w:cs="Arial"/>
        </w:rPr>
        <w:t>уб.</w:t>
      </w:r>
      <w:r w:rsidRPr="008C1548">
        <w:rPr>
          <w:rFonts w:ascii="Arial Narrow" w:hAnsi="Arial Narrow" w:cs="Arial"/>
        </w:rPr>
        <w:t xml:space="preserve"> для взрослых, школьникам до 16 лет бесплатно</w:t>
      </w:r>
    </w:p>
    <w:p w:rsidR="00D96A44" w:rsidRPr="008C1548" w:rsidRDefault="00D96A44" w:rsidP="00D96A44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9"/>
          <w:sz w:val="24"/>
          <w:szCs w:val="24"/>
          <w:bdr w:val="none" w:sz="0" w:space="0" w:color="auto" w:frame="1"/>
          <w:lang w:eastAsia="ru-RU"/>
        </w:rPr>
        <w:t>*Примечание:</w:t>
      </w:r>
    </w:p>
    <w:p w:rsidR="00D96A44" w:rsidRPr="008C1548" w:rsidRDefault="00D96A44" w:rsidP="00D96A44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В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озможно изменение стоимости тура</w:t>
      </w: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D96A44" w:rsidRPr="008C1548" w:rsidRDefault="00D96A44" w:rsidP="00D96A44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hAnsi="Arial Narrow" w:cs="Arial"/>
          <w:sz w:val="24"/>
          <w:szCs w:val="24"/>
        </w:rPr>
        <w:lastRenderedPageBreak/>
        <w:t>Оплата про</w:t>
      </w:r>
      <w:r w:rsidR="005433C8">
        <w:rPr>
          <w:rFonts w:ascii="Arial Narrow" w:hAnsi="Arial Narrow" w:cs="Arial"/>
          <w:sz w:val="24"/>
          <w:szCs w:val="24"/>
        </w:rPr>
        <w:t xml:space="preserve">изводится по курсу доллара НБ </w:t>
      </w:r>
      <w:r w:rsidRPr="008C1548">
        <w:rPr>
          <w:rFonts w:ascii="Arial Narrow" w:hAnsi="Arial Narrow" w:cs="Arial"/>
          <w:sz w:val="24"/>
          <w:szCs w:val="24"/>
        </w:rPr>
        <w:t xml:space="preserve"> 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 xml:space="preserve"> принимающей стороне.  Взимается сотрудниками принимающей стороны за пределами РБ</w:t>
      </w: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D96A44" w:rsidRPr="008C1548" w:rsidRDefault="00D96A44" w:rsidP="00D96A44">
      <w:pPr>
        <w:spacing w:after="75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Э</w:t>
      </w: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кскурсии за дополнительную стоимость состоятся только при общем согласии группы на их проведение и оплачиваются принимающей стороне в стране пребывания.</w:t>
      </w:r>
    </w:p>
    <w:p w:rsidR="00D96A44" w:rsidRPr="008C1548" w:rsidRDefault="00D96A44" w:rsidP="00D96A44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порядок и время проведения экскурсий могут быть изменены на месте</w:t>
      </w:r>
      <w:r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.</w:t>
      </w:r>
    </w:p>
    <w:p w:rsidR="00D96A44" w:rsidRPr="008C1548" w:rsidRDefault="00D96A44" w:rsidP="00D96A44">
      <w:pPr>
        <w:spacing w:after="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  <w:t>Для выезда за границу Вам потребуется действительный паспорт. Детям до 18 лет, выезжающим без родителей – паспорт + нотариально заверенное разрешение на выезд обоих родителей.</w:t>
      </w:r>
    </w:p>
    <w:p w:rsidR="00D96A44" w:rsidRPr="008C1548" w:rsidRDefault="00D96A44" w:rsidP="00D96A44">
      <w:pPr>
        <w:spacing w:after="0" w:line="240" w:lineRule="atLeast"/>
        <w:textAlignment w:val="baseline"/>
        <w:outlineLvl w:val="5"/>
        <w:rPr>
          <w:rFonts w:ascii="Arial Narrow" w:eastAsia="Times New Roman" w:hAnsi="Arial Narrow" w:cs="Times New Roman"/>
          <w:spacing w:val="15"/>
          <w:sz w:val="24"/>
          <w:szCs w:val="24"/>
          <w:lang w:eastAsia="ru-RU"/>
        </w:rPr>
      </w:pPr>
      <w:r w:rsidRPr="008C1548">
        <w:rPr>
          <w:rFonts w:ascii="Arial Narrow" w:eastAsia="Times New Roman" w:hAnsi="Arial Narrow" w:cs="Times New Roman"/>
          <w:b/>
          <w:bCs/>
          <w:spacing w:val="15"/>
          <w:sz w:val="24"/>
          <w:szCs w:val="24"/>
          <w:bdr w:val="none" w:sz="0" w:space="0" w:color="auto" w:frame="1"/>
          <w:lang w:eastAsia="ru-RU"/>
        </w:rPr>
        <w:t>ВНИМАНИЕ!!! Допускаются изменения порядка мероприятий,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и т.п. Указанные расстояния и время являются приблизительными.</w:t>
      </w:r>
      <w:r w:rsidRPr="008C1548">
        <w:rPr>
          <w:rFonts w:ascii="Arial Narrow" w:eastAsia="Times New Roman" w:hAnsi="Arial Narrow" w:cs="Times New Roman"/>
          <w:spacing w:val="15"/>
          <w:sz w:val="24"/>
          <w:szCs w:val="24"/>
          <w:lang w:eastAsia="ru-RU"/>
        </w:rPr>
        <w:br/>
      </w:r>
      <w:r w:rsidRPr="008C1548">
        <w:rPr>
          <w:rFonts w:ascii="Arial Narrow" w:eastAsia="Times New Roman" w:hAnsi="Arial Narrow" w:cs="Times New Roman"/>
          <w:b/>
          <w:bCs/>
          <w:spacing w:val="15"/>
          <w:sz w:val="24"/>
          <w:szCs w:val="24"/>
          <w:bdr w:val="none" w:sz="0" w:space="0" w:color="auto" w:frame="1"/>
          <w:lang w:eastAsia="ru-RU"/>
        </w:rPr>
        <w:t>Туристическое агентство оставляет за собой право изменять график поездок по мере комплектации группы.</w:t>
      </w:r>
    </w:p>
    <w:p w:rsidR="00D96A44" w:rsidRPr="008C1548" w:rsidRDefault="00D96A44" w:rsidP="00D96A44">
      <w:pPr>
        <w:spacing w:after="0"/>
        <w:rPr>
          <w:rStyle w:val="a5"/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8C1548">
        <w:rPr>
          <w:rStyle w:val="a5"/>
          <w:rFonts w:ascii="Arial Narrow" w:hAnsi="Arial Narrow" w:cs="Arial"/>
          <w:color w:val="333333"/>
          <w:sz w:val="24"/>
          <w:szCs w:val="24"/>
          <w:shd w:val="clear" w:color="auto" w:fill="FFFFFF"/>
        </w:rPr>
        <w:t>Услуги по перевозке:</w:t>
      </w:r>
      <w:r w:rsidRPr="008C1548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8C1548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автобус туристического класса.</w:t>
      </w:r>
      <w:r w:rsidRPr="008C1548">
        <w:rPr>
          <w:rStyle w:val="a5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D96A44" w:rsidRPr="008C1548" w:rsidRDefault="00D96A44" w:rsidP="00D96A44">
      <w:pPr>
        <w:spacing w:after="0"/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</w:pPr>
      <w:r w:rsidRPr="008C1548">
        <w:rPr>
          <w:rStyle w:val="a5"/>
          <w:rFonts w:ascii="Arial Narrow" w:hAnsi="Arial Narrow" w:cs="Arial"/>
          <w:color w:val="333333"/>
          <w:sz w:val="24"/>
          <w:szCs w:val="24"/>
          <w:shd w:val="clear" w:color="auto" w:fill="FFFFFF"/>
        </w:rPr>
        <w:t>Продолжительность тура:</w:t>
      </w:r>
      <w:r w:rsidRPr="008C1548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8C1548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5 дней: 2 ночи в гостинице, 2 ночных переезда, 3 полных дня в Петербурге.</w:t>
      </w:r>
      <w:r w:rsidRPr="008C1548">
        <w:rPr>
          <w:rFonts w:ascii="Arial Narrow" w:hAnsi="Arial Narrow" w:cs="Arial"/>
          <w:color w:val="333333"/>
          <w:sz w:val="24"/>
          <w:szCs w:val="24"/>
        </w:rPr>
        <w:br/>
      </w:r>
      <w:r w:rsidRPr="008C1548">
        <w:rPr>
          <w:rStyle w:val="a5"/>
          <w:rFonts w:ascii="Arial Narrow" w:hAnsi="Arial Narrow" w:cs="Arial"/>
          <w:color w:val="333333"/>
          <w:sz w:val="24"/>
          <w:szCs w:val="24"/>
          <w:shd w:val="clear" w:color="auto" w:fill="FFFFFF"/>
        </w:rPr>
        <w:t>Услуги по размещению:</w:t>
      </w:r>
      <w:r w:rsidRPr="008C1548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8C1548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отель 3*** </w:t>
      </w:r>
    </w:p>
    <w:p w:rsidR="00F36FF3" w:rsidRDefault="00D96A44" w:rsidP="00D96A44">
      <w:pPr>
        <w:spacing w:after="30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  <w:r w:rsidRPr="008C1548">
        <w:rPr>
          <w:rStyle w:val="a5"/>
          <w:rFonts w:ascii="Arial Narrow" w:hAnsi="Arial Narrow" w:cs="Arial"/>
          <w:color w:val="333333"/>
          <w:sz w:val="24"/>
          <w:szCs w:val="24"/>
          <w:shd w:val="clear" w:color="auto" w:fill="FFFFFF"/>
        </w:rPr>
        <w:t>Услуги по питанию:</w:t>
      </w:r>
      <w:r w:rsidRPr="008C1548">
        <w:rPr>
          <w:rStyle w:val="apple-converted-space"/>
          <w:rFonts w:ascii="Arial Narrow" w:hAnsi="Arial Narrow" w:cs="Arial"/>
          <w:color w:val="333333"/>
          <w:sz w:val="24"/>
          <w:szCs w:val="24"/>
          <w:shd w:val="clear" w:color="auto" w:fill="FFFFFF"/>
        </w:rPr>
        <w:t> </w:t>
      </w:r>
      <w:r w:rsidRPr="008C1548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1 завтрак в кафе города, 2 завтрака в отеле.</w:t>
      </w:r>
    </w:p>
    <w:p w:rsidR="00D6057E" w:rsidRDefault="00D6057E" w:rsidP="008C1548">
      <w:pPr>
        <w:spacing w:after="300" w:line="300" w:lineRule="atLeast"/>
        <w:textAlignment w:val="baseline"/>
        <w:rPr>
          <w:rFonts w:ascii="Arial Narrow" w:eastAsia="Times New Roman" w:hAnsi="Arial Narrow" w:cs="Times New Roman"/>
          <w:spacing w:val="9"/>
          <w:sz w:val="24"/>
          <w:szCs w:val="24"/>
          <w:lang w:eastAsia="ru-RU"/>
        </w:rPr>
      </w:pPr>
    </w:p>
    <w:p w:rsidR="00D6057E" w:rsidRPr="005A2239" w:rsidRDefault="00D6057E" w:rsidP="00D6057E">
      <w:pPr>
        <w:shd w:val="clear" w:color="auto" w:fill="FFFFFF"/>
        <w:spacing w:after="0" w:line="337" w:lineRule="atLeast"/>
        <w:ind w:firstLine="525"/>
        <w:jc w:val="center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5A2239">
        <w:rPr>
          <w:rFonts w:ascii="PT Sans Narrow" w:eastAsia="Times New Roman" w:hAnsi="PT Sans Narrow" w:cs="Times New Roman"/>
          <w:b/>
          <w:bCs/>
          <w:color w:val="000080"/>
          <w:sz w:val="24"/>
          <w:szCs w:val="24"/>
          <w:lang w:eastAsia="ru-RU"/>
        </w:rPr>
        <w:br/>
      </w:r>
    </w:p>
    <w:p w:rsidR="00D6057E" w:rsidRPr="005A2239" w:rsidRDefault="00D6057E" w:rsidP="00D6057E">
      <w:pPr>
        <w:shd w:val="clear" w:color="auto" w:fill="FFFFFF"/>
        <w:spacing w:after="0" w:line="337" w:lineRule="atLeast"/>
        <w:ind w:firstLine="525"/>
        <w:jc w:val="center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5A2239">
        <w:rPr>
          <w:rFonts w:ascii="Georgia" w:eastAsia="Times New Roman" w:hAnsi="Georgia" w:cs="Times New Roman"/>
          <w:b/>
          <w:bCs/>
          <w:color w:val="000080"/>
          <w:sz w:val="33"/>
          <w:szCs w:val="33"/>
          <w:lang w:eastAsia="ru-RU"/>
        </w:rPr>
        <w:t> </w:t>
      </w:r>
    </w:p>
    <w:sectPr w:rsidR="00D6057E" w:rsidRPr="005A2239" w:rsidSect="00717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885"/>
    <w:multiLevelType w:val="multilevel"/>
    <w:tmpl w:val="03B0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42F0A"/>
    <w:multiLevelType w:val="hybridMultilevel"/>
    <w:tmpl w:val="A6A0F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04CF2"/>
    <w:multiLevelType w:val="multilevel"/>
    <w:tmpl w:val="3568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8B5722"/>
    <w:multiLevelType w:val="multilevel"/>
    <w:tmpl w:val="E07EF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FE7FFA"/>
    <w:multiLevelType w:val="multilevel"/>
    <w:tmpl w:val="D6AE7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35F06A4A"/>
    <w:multiLevelType w:val="multilevel"/>
    <w:tmpl w:val="AB8C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285037"/>
    <w:multiLevelType w:val="hybridMultilevel"/>
    <w:tmpl w:val="37B80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344C7"/>
    <w:multiLevelType w:val="multilevel"/>
    <w:tmpl w:val="AEB868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54288A"/>
    <w:multiLevelType w:val="hybridMultilevel"/>
    <w:tmpl w:val="D7768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85"/>
    <w:rsid w:val="000154AC"/>
    <w:rsid w:val="000A6374"/>
    <w:rsid w:val="00126A6A"/>
    <w:rsid w:val="001677D6"/>
    <w:rsid w:val="001D1D68"/>
    <w:rsid w:val="002A1845"/>
    <w:rsid w:val="002B0D00"/>
    <w:rsid w:val="0033664B"/>
    <w:rsid w:val="00414BB2"/>
    <w:rsid w:val="004736B0"/>
    <w:rsid w:val="00483D31"/>
    <w:rsid w:val="004D5AE8"/>
    <w:rsid w:val="00540912"/>
    <w:rsid w:val="005433C8"/>
    <w:rsid w:val="005A6603"/>
    <w:rsid w:val="005A6DA9"/>
    <w:rsid w:val="00646F06"/>
    <w:rsid w:val="006C3485"/>
    <w:rsid w:val="00717F65"/>
    <w:rsid w:val="007B0CEC"/>
    <w:rsid w:val="0080711D"/>
    <w:rsid w:val="00821854"/>
    <w:rsid w:val="008C1548"/>
    <w:rsid w:val="009337C2"/>
    <w:rsid w:val="00947CCC"/>
    <w:rsid w:val="0099256D"/>
    <w:rsid w:val="00A16453"/>
    <w:rsid w:val="00B04B69"/>
    <w:rsid w:val="00B11875"/>
    <w:rsid w:val="00BB791A"/>
    <w:rsid w:val="00BB7E2B"/>
    <w:rsid w:val="00BD70AC"/>
    <w:rsid w:val="00C0346F"/>
    <w:rsid w:val="00C41F74"/>
    <w:rsid w:val="00C84552"/>
    <w:rsid w:val="00CA7D52"/>
    <w:rsid w:val="00CC61FB"/>
    <w:rsid w:val="00CD6970"/>
    <w:rsid w:val="00CF28C0"/>
    <w:rsid w:val="00D6057E"/>
    <w:rsid w:val="00D64103"/>
    <w:rsid w:val="00D81444"/>
    <w:rsid w:val="00D96A44"/>
    <w:rsid w:val="00D96D8C"/>
    <w:rsid w:val="00DA59DD"/>
    <w:rsid w:val="00DD6CB1"/>
    <w:rsid w:val="00DF5D47"/>
    <w:rsid w:val="00E21276"/>
    <w:rsid w:val="00E8263C"/>
    <w:rsid w:val="00F06CE5"/>
    <w:rsid w:val="00F15AFF"/>
    <w:rsid w:val="00F34E4D"/>
    <w:rsid w:val="00F36FF3"/>
    <w:rsid w:val="00F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0D00"/>
    <w:rPr>
      <w:b/>
      <w:bCs/>
    </w:rPr>
  </w:style>
  <w:style w:type="character" w:customStyle="1" w:styleId="apple-converted-space">
    <w:name w:val="apple-converted-space"/>
    <w:basedOn w:val="a0"/>
    <w:rsid w:val="002B0D00"/>
  </w:style>
  <w:style w:type="paragraph" w:styleId="a6">
    <w:name w:val="Normal (Web)"/>
    <w:basedOn w:val="a"/>
    <w:uiPriority w:val="99"/>
    <w:unhideWhenUsed/>
    <w:rsid w:val="002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D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144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6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0D00"/>
    <w:rPr>
      <w:b/>
      <w:bCs/>
    </w:rPr>
  </w:style>
  <w:style w:type="character" w:customStyle="1" w:styleId="apple-converted-space">
    <w:name w:val="apple-converted-space"/>
    <w:basedOn w:val="a0"/>
    <w:rsid w:val="002B0D00"/>
  </w:style>
  <w:style w:type="paragraph" w:styleId="a6">
    <w:name w:val="Normal (Web)"/>
    <w:basedOn w:val="a"/>
    <w:uiPriority w:val="99"/>
    <w:unhideWhenUsed/>
    <w:rsid w:val="002B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D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144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5A24-9B67-481E-B4E5-721423FA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2016-02-25T11:24:00Z</cp:lastPrinted>
  <dcterms:created xsi:type="dcterms:W3CDTF">2017-01-31T07:57:00Z</dcterms:created>
  <dcterms:modified xsi:type="dcterms:W3CDTF">2017-01-31T09:27:00Z</dcterms:modified>
</cp:coreProperties>
</file>