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909" w:rsidRPr="002D5909" w:rsidRDefault="002D5909" w:rsidP="002D590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КРАКОВ – ВЕЛИЧКА - КАЗИМЕЖ*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Длительность: </w:t>
      </w:r>
      <w:r w:rsidRPr="002D5909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4 дня/ 2 </w:t>
      </w:r>
      <w:proofErr w:type="gramStart"/>
      <w:r w:rsidRPr="002D5909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>ночных</w:t>
      </w:r>
      <w:proofErr w:type="gramEnd"/>
      <w:r w:rsidRPr="002D5909">
        <w:rPr>
          <w:rFonts w:ascii="Times New Roman" w:eastAsia="Times New Roman" w:hAnsi="Times New Roman" w:cs="Times New Roman"/>
          <w:b/>
          <w:color w:val="000080"/>
          <w:sz w:val="28"/>
          <w:szCs w:val="28"/>
        </w:rPr>
        <w:t xml:space="preserve">  переезда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Даты тура: 08.09, 06.10.2017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jc w:val="center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Times New Roman" w:eastAsia="Times New Roman" w:hAnsi="Times New Roman" w:cs="Times New Roman"/>
          <w:b/>
          <w:bCs/>
          <w:color w:val="000080"/>
          <w:sz w:val="28"/>
          <w:szCs w:val="28"/>
        </w:rPr>
        <w:t>Стоимость: 110 евро (от 230 руб. 80 коп.)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1 день: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color w:val="333333"/>
          <w:sz w:val="21"/>
          <w:szCs w:val="21"/>
        </w:rPr>
        <w:t> Выезд из Минска  в 17:30ч., транзит по территории РБ, РП. Ночной переезд.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2 день: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color w:val="333333"/>
          <w:sz w:val="21"/>
          <w:szCs w:val="21"/>
        </w:rPr>
        <w:t>Прибытие в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Краков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 утром. ( Расчетный час в  отеле начинается после 14:00ч.),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Обзорно-пешеходная экскурсия по Старому городу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: Краков сохраняет настоящую польскую самобытность, в нем на каждом шагу - отражения насыщенной событиями польской истории. Королевский замок на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Вавеле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, место коронации польских королей - Кафедральный собор, торговые ряды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Сукеницы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; один из старейших и престижнейших учебных заведений Европы  -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Ягелонский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 университет, а также 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Мариацкий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 костел с алтарем Вита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Ствоша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>. Свободное время. Самостоятельное возвращение в отель.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Для желающих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 (за дополнительную оплату): пешеходная экскурсия по исторической части Кракова –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кварталу </w:t>
      </w:r>
      <w:proofErr w:type="spellStart"/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Казимеж</w:t>
      </w:r>
      <w:proofErr w:type="spellEnd"/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 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(1,5ч., не менее 10 человек, -10€/чел).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Казимеж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 является центром двух культур – христианской и еврейской. Это место контрастов и незабываемой атмосферы (ул. Широкая и синагоги Старая, Рему и Поппера, дом Елены Рубинштейн, еврейская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мыква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 - ритуальная баня для мужчин и женщин, синагога Исаака, ул. Юзефа с кафе «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Стайня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» (кадры из фильма «Список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Шиндлера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>»), костел Тела Господня и многое другое).  Ночлег.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3 день: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color w:val="333333"/>
          <w:sz w:val="21"/>
          <w:szCs w:val="21"/>
        </w:rPr>
        <w:t>Завтрак. Выселение из отеля.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Экскурсия по </w:t>
      </w:r>
      <w:proofErr w:type="spellStart"/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Величке</w:t>
      </w:r>
      <w:proofErr w:type="spellEnd"/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. 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Королевские соляные пещеры «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Величка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» – уникальный подземный музей, входящий в список Мирового Наследия ЮНЕСКО. Соляные разработки - это целый семиэтажный город общей глубиной 320 метров, длиной 4 километра и шириной один километр. Экскурсия по копям длится 2,5 часа и проходит через украшенные скульптурами помещения и огромные залы с галереями и озерами. Вы </w:t>
      </w:r>
      <w:proofErr w:type="gram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узнаете</w:t>
      </w:r>
      <w:proofErr w:type="gram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 как добывали соль – основной источник доходов королевской казны. Возвращение в Краков. 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Свободное время 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(около 4 часов).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color w:val="333333"/>
          <w:sz w:val="21"/>
          <w:szCs w:val="21"/>
        </w:rPr>
        <w:t>Возможность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посещения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 крупного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торгового центра «</w:t>
      </w:r>
      <w:proofErr w:type="spellStart"/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Краковская</w:t>
      </w:r>
      <w:proofErr w:type="spellEnd"/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 xml:space="preserve"> галерея»: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 270 магазинов известных брендов на площади 60000 м.кв., кафе, рестораны, гипермаркет «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Carrefour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>», обменные пункты, площадки для детей.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Для желающих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> (за дополнительную оплату): экскурсионная программа с входным билетом в  музей </w:t>
      </w: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«Подземелья Рыночной Площади в Кракове</w:t>
      </w:r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», (1,5 ч., не менее 15 чел., 10 евро/чел.). Если хотите </w:t>
      </w:r>
      <w:proofErr w:type="gram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знать каким был</w:t>
      </w:r>
      <w:proofErr w:type="gram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 Краков несколько веков назад, стоит просто… спуститься под землю. Четыре метра вниз под главную площадь города – и окажетесь лицом к лицу с историей. Особенность этого музея древности в новациях - история веков здесь представлена в цветной современной обертке. Можно даже взвеситься на древних весах с деревянным полом и цепями. Вместо привычных килограммов вы узнаете, что весите, например, 4 камни, 12 фунтов, 1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краковскую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 xml:space="preserve"> унцию, 1 </w:t>
      </w:r>
      <w:proofErr w:type="spellStart"/>
      <w:r w:rsidRPr="002D5909">
        <w:rPr>
          <w:rFonts w:ascii="Arial" w:eastAsia="Times New Roman" w:hAnsi="Arial" w:cs="Arial"/>
          <w:color w:val="333333"/>
          <w:sz w:val="21"/>
          <w:szCs w:val="21"/>
        </w:rPr>
        <w:t>денар</w:t>
      </w:r>
      <w:proofErr w:type="spellEnd"/>
      <w:r w:rsidRPr="002D5909">
        <w:rPr>
          <w:rFonts w:ascii="Arial" w:eastAsia="Times New Roman" w:hAnsi="Arial" w:cs="Arial"/>
          <w:color w:val="333333"/>
          <w:sz w:val="21"/>
          <w:szCs w:val="21"/>
        </w:rPr>
        <w:t>, 1 гран и 1 обол. 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color w:val="333333"/>
          <w:sz w:val="21"/>
          <w:szCs w:val="21"/>
        </w:rPr>
        <w:t>Отъезд в Минск.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4 день: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color w:val="333333"/>
          <w:sz w:val="21"/>
          <w:szCs w:val="21"/>
        </w:rPr>
        <w:t>Прибытие в Минск в первой половине дня.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b/>
          <w:bCs/>
          <w:i/>
          <w:iCs/>
          <w:color w:val="333333"/>
          <w:sz w:val="21"/>
          <w:szCs w:val="21"/>
        </w:rPr>
        <w:lastRenderedPageBreak/>
        <w:t>Оплата производится в белорусских рублях, эквивалентно курсу валюты на дату платежа +3%</w:t>
      </w:r>
    </w:p>
    <w:p w:rsidR="002D5909" w:rsidRPr="002D5909" w:rsidRDefault="002D5909" w:rsidP="002D5909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1"/>
          <w:szCs w:val="21"/>
        </w:rPr>
      </w:pPr>
      <w:r w:rsidRPr="002D5909">
        <w:rPr>
          <w:rFonts w:ascii="Arial" w:eastAsia="Times New Roman" w:hAnsi="Arial" w:cs="Arial"/>
          <w:color w:val="333333"/>
          <w:sz w:val="21"/>
          <w:szCs w:val="21"/>
        </w:rPr>
        <w:t> </w:t>
      </w:r>
    </w:p>
    <w:tbl>
      <w:tblPr>
        <w:tblW w:w="1032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36"/>
        <w:gridCol w:w="3316"/>
        <w:gridCol w:w="4168"/>
      </w:tblGrid>
      <w:tr w:rsidR="002D5909" w:rsidRPr="002D5909" w:rsidTr="002D5909">
        <w:tc>
          <w:tcPr>
            <w:tcW w:w="2745" w:type="dxa"/>
            <w:vMerge w:val="restart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09" w:rsidRPr="002D5909" w:rsidRDefault="002D5909" w:rsidP="002D590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СТОИМОСТЬ ТУРА</w:t>
            </w: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09" w:rsidRPr="002D5909" w:rsidRDefault="002D5909" w:rsidP="002D590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2-3-х местный номер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09" w:rsidRPr="002D5909" w:rsidRDefault="002D5909" w:rsidP="002D590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Одноместное размещение</w:t>
            </w:r>
          </w:p>
        </w:tc>
      </w:tr>
      <w:tr w:rsidR="002D5909" w:rsidRPr="002D5909" w:rsidTr="002D5909">
        <w:tc>
          <w:tcPr>
            <w:tcW w:w="0" w:type="auto"/>
            <w:vMerge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vAlign w:val="center"/>
            <w:hideMark/>
          </w:tcPr>
          <w:p w:rsidR="002D5909" w:rsidRPr="002D5909" w:rsidRDefault="002D5909" w:rsidP="002D590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</w:p>
        </w:tc>
        <w:tc>
          <w:tcPr>
            <w:tcW w:w="3210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09" w:rsidRPr="002D5909" w:rsidRDefault="002D5909" w:rsidP="002D590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110€+45 руб.</w:t>
            </w:r>
          </w:p>
        </w:tc>
        <w:tc>
          <w:tcPr>
            <w:tcW w:w="4035" w:type="dxa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09" w:rsidRPr="002D5909" w:rsidRDefault="002D5909" w:rsidP="002D590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130  €+45 руб.</w:t>
            </w:r>
          </w:p>
        </w:tc>
      </w:tr>
    </w:tbl>
    <w:p w:rsidR="002D5909" w:rsidRPr="002D5909" w:rsidRDefault="002D5909" w:rsidP="002D59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355"/>
      </w:tblGrid>
      <w:tr w:rsidR="002D5909" w:rsidRPr="002D5909" w:rsidTr="002D590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09" w:rsidRPr="002D5909" w:rsidRDefault="002D5909" w:rsidP="002D590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Стоимость тура включает:</w:t>
            </w: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</w:rPr>
              <w:t> </w:t>
            </w:r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проезд автобусом, один ночлег у г. Кракове, 1 завтрак</w:t>
            </w:r>
            <w:proofErr w:type="gramStart"/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экскурсионное обслуживание по программа с русскоговорящим гидом  (без входных билетов)</w:t>
            </w:r>
          </w:p>
        </w:tc>
      </w:tr>
      <w:tr w:rsidR="002D5909" w:rsidRPr="002D5909" w:rsidTr="002D5909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D5909" w:rsidRPr="002D5909" w:rsidRDefault="002D5909" w:rsidP="002D5909">
            <w:pPr>
              <w:spacing w:after="150" w:line="300" w:lineRule="atLeast"/>
              <w:rPr>
                <w:rFonts w:ascii="Arial" w:eastAsia="Times New Roman" w:hAnsi="Arial" w:cs="Arial"/>
                <w:color w:val="333333"/>
                <w:sz w:val="21"/>
                <w:szCs w:val="21"/>
              </w:rPr>
            </w:pPr>
            <w:r w:rsidRPr="002D5909">
              <w:rPr>
                <w:rFonts w:ascii="Arial" w:eastAsia="Times New Roman" w:hAnsi="Arial" w:cs="Arial"/>
                <w:b/>
                <w:bCs/>
                <w:color w:val="333333"/>
                <w:sz w:val="21"/>
                <w:szCs w:val="21"/>
              </w:rPr>
              <w:t>Стоимость тура не включает:</w:t>
            </w:r>
            <w:r w:rsidRPr="002D5909">
              <w:rPr>
                <w:rFonts w:ascii="Arial" w:eastAsia="Times New Roman" w:hAnsi="Arial" w:cs="Arial"/>
                <w:color w:val="333333"/>
                <w:sz w:val="21"/>
              </w:rPr>
              <w:t> </w:t>
            </w:r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виза - 60 евро + 15 евро сервисный сбор,, входные билеты в </w:t>
            </w:r>
            <w:proofErr w:type="spellStart"/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>Величку</w:t>
            </w:r>
            <w:proofErr w:type="spellEnd"/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(дети 10 евро</w:t>
            </w:r>
            <w:proofErr w:type="gramStart"/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,</w:t>
            </w:r>
            <w:proofErr w:type="gramEnd"/>
            <w:r w:rsidRPr="002D5909">
              <w:rPr>
                <w:rFonts w:ascii="Arial" w:eastAsia="Times New Roman" w:hAnsi="Arial" w:cs="Arial"/>
                <w:color w:val="333333"/>
                <w:sz w:val="21"/>
                <w:szCs w:val="21"/>
              </w:rPr>
              <w:t xml:space="preserve"> взрослые  15 евро), экскурсии за доплату по программе, медицинская страховка -  2 евро/</w:t>
            </w:r>
          </w:p>
        </w:tc>
      </w:tr>
    </w:tbl>
    <w:p w:rsidR="005250E8" w:rsidRPr="002D5909" w:rsidRDefault="005250E8" w:rsidP="002D5909"/>
    <w:sectPr w:rsidR="005250E8" w:rsidRPr="002D5909" w:rsidSect="0095662D">
      <w:pgSz w:w="11906" w:h="16838"/>
      <w:pgMar w:top="568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B557C6"/>
    <w:multiLevelType w:val="multilevel"/>
    <w:tmpl w:val="FCCA5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526358B"/>
    <w:multiLevelType w:val="multilevel"/>
    <w:tmpl w:val="938860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AEA"/>
    <w:rsid w:val="002D5909"/>
    <w:rsid w:val="005250E8"/>
    <w:rsid w:val="0095662D"/>
    <w:rsid w:val="00956AEA"/>
    <w:rsid w:val="00B02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6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56AEA"/>
    <w:rPr>
      <w:b/>
      <w:bCs/>
    </w:rPr>
  </w:style>
  <w:style w:type="character" w:customStyle="1" w:styleId="apple-converted-space">
    <w:name w:val="apple-converted-space"/>
    <w:basedOn w:val="a0"/>
    <w:rsid w:val="00956AEA"/>
  </w:style>
  <w:style w:type="character" w:styleId="a5">
    <w:name w:val="Emphasis"/>
    <w:basedOn w:val="a0"/>
    <w:uiPriority w:val="20"/>
    <w:qFormat/>
    <w:rsid w:val="00B0216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0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6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170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542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2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2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5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4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5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88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2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2822</Characters>
  <Application>Microsoft Office Word</Application>
  <DocSecurity>0</DocSecurity>
  <Lines>23</Lines>
  <Paragraphs>6</Paragraphs>
  <ScaleCrop>false</ScaleCrop>
  <Company>Microsoft</Company>
  <LinksUpToDate>false</LinksUpToDate>
  <CharactersWithSpaces>3311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2017-06-13T14:41:00Z</dcterms:created>
  <dcterms:modified xsi:type="dcterms:W3CDTF">2017-06-13T14:41:00Z</dcterms:modified>
</cp:coreProperties>
</file>