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13" w:rsidRPr="007D0301" w:rsidRDefault="00F21B13" w:rsidP="00F21B13">
      <w:pPr>
        <w:tabs>
          <w:tab w:val="left" w:pos="6405"/>
        </w:tabs>
        <w:spacing w:after="0"/>
        <w:jc w:val="center"/>
        <w:rPr>
          <w:rFonts w:ascii="Viking" w:hAnsi="Viking"/>
          <w:b/>
          <w:sz w:val="52"/>
          <w:szCs w:val="52"/>
        </w:rPr>
      </w:pPr>
      <w:r w:rsidRPr="007D0301">
        <w:rPr>
          <w:rFonts w:ascii="Viking" w:hAnsi="Viking"/>
          <w:b/>
          <w:sz w:val="52"/>
          <w:szCs w:val="52"/>
        </w:rPr>
        <w:t>«АВАЛОН-ТУР»</w:t>
      </w:r>
    </w:p>
    <w:p w:rsidR="00F21B13" w:rsidRPr="007D0301" w:rsidRDefault="00F21B13" w:rsidP="00F21B13">
      <w:pPr>
        <w:spacing w:after="0"/>
        <w:ind w:left="851"/>
        <w:jc w:val="center"/>
      </w:pPr>
      <w:proofErr w:type="spellStart"/>
      <w:r w:rsidRPr="007D0301">
        <w:t>р\с</w:t>
      </w:r>
      <w:proofErr w:type="spellEnd"/>
      <w:r w:rsidRPr="007D0301">
        <w:t xml:space="preserve"> № BY41 ABLT30120172793350010001 в ЗАО  «</w:t>
      </w:r>
      <w:proofErr w:type="spellStart"/>
      <w:r w:rsidRPr="007D0301">
        <w:t>Абсолютбанк</w:t>
      </w:r>
      <w:proofErr w:type="spellEnd"/>
      <w:r w:rsidRPr="007D0301">
        <w:t>» г</w:t>
      </w:r>
      <w:proofErr w:type="gramStart"/>
      <w:r w:rsidRPr="007D0301">
        <w:t>.М</w:t>
      </w:r>
      <w:proofErr w:type="gramEnd"/>
      <w:r w:rsidRPr="007D0301">
        <w:t>инск, код ABLTBY22</w:t>
      </w:r>
    </w:p>
    <w:p w:rsidR="00F21B13" w:rsidRPr="007D0301" w:rsidRDefault="00F21B13" w:rsidP="00F21B13">
      <w:pPr>
        <w:spacing w:after="0"/>
        <w:ind w:left="851"/>
        <w:jc w:val="center"/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-498475</wp:posOffset>
            </wp:positionV>
            <wp:extent cx="1209675" cy="1019175"/>
            <wp:effectExtent l="19050" t="0" r="9525" b="0"/>
            <wp:wrapTight wrapText="bothSides">
              <wp:wrapPolygon edited="0">
                <wp:start x="8844" y="404"/>
                <wp:lineTo x="1701" y="6460"/>
                <wp:lineTo x="2041" y="13323"/>
                <wp:lineTo x="-340" y="16553"/>
                <wp:lineTo x="-340" y="17764"/>
                <wp:lineTo x="1361" y="19783"/>
                <wp:lineTo x="1361" y="20187"/>
                <wp:lineTo x="5443" y="21398"/>
                <wp:lineTo x="6123" y="21398"/>
                <wp:lineTo x="7824" y="21398"/>
                <wp:lineTo x="12926" y="21398"/>
                <wp:lineTo x="15307" y="20994"/>
                <wp:lineTo x="14967" y="19783"/>
                <wp:lineTo x="17348" y="13323"/>
                <wp:lineTo x="21090" y="7267"/>
                <wp:lineTo x="21090" y="6864"/>
                <wp:lineTo x="21770" y="4037"/>
                <wp:lineTo x="20409" y="3230"/>
                <wp:lineTo x="11225" y="404"/>
                <wp:lineTo x="8844" y="404"/>
              </wp:wrapPolygon>
            </wp:wrapTight>
            <wp:docPr id="3" name="Рисунок 5" descr="pe07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e0726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301">
        <w:rPr>
          <w:b/>
        </w:rPr>
        <w:t>Адрес:</w:t>
      </w:r>
      <w:r w:rsidRPr="007D0301">
        <w:t xml:space="preserve"> РБ, 220043, г. Минск, пр. Независимости, д.95 к.15</w:t>
      </w:r>
    </w:p>
    <w:p w:rsidR="00F21B13" w:rsidRPr="007D0301" w:rsidRDefault="00F21B13" w:rsidP="00F21B13">
      <w:pPr>
        <w:spacing w:after="0"/>
        <w:ind w:left="851"/>
        <w:jc w:val="center"/>
      </w:pPr>
      <w:r w:rsidRPr="007D0301">
        <w:rPr>
          <w:b/>
        </w:rPr>
        <w:t>Телефоны:</w:t>
      </w:r>
      <w:r w:rsidRPr="007D0301">
        <w:t xml:space="preserve"> +375 (17) 281-66-81, +375 (17) 237-65-95, +375 (029)763-78-11</w:t>
      </w:r>
    </w:p>
    <w:p w:rsidR="00F21B13" w:rsidRPr="007D0301" w:rsidRDefault="00F21B13" w:rsidP="00F21B13">
      <w:pPr>
        <w:spacing w:after="0"/>
        <w:ind w:left="851"/>
        <w:jc w:val="center"/>
      </w:pPr>
      <w:r w:rsidRPr="007D0301">
        <w:rPr>
          <w:b/>
          <w:lang w:val="en-US"/>
        </w:rPr>
        <w:t>E</w:t>
      </w:r>
      <w:r w:rsidRPr="007D0301">
        <w:rPr>
          <w:b/>
        </w:rPr>
        <w:t>-</w:t>
      </w:r>
      <w:r w:rsidRPr="007D0301">
        <w:rPr>
          <w:b/>
          <w:lang w:val="en-US"/>
        </w:rPr>
        <w:t>mail</w:t>
      </w:r>
      <w:r w:rsidRPr="007D0301">
        <w:rPr>
          <w:b/>
        </w:rPr>
        <w:t>:</w:t>
      </w:r>
      <w:r w:rsidRPr="007D0301">
        <w:t xml:space="preserve"> </w:t>
      </w:r>
      <w:proofErr w:type="spellStart"/>
      <w:r w:rsidRPr="007D0301">
        <w:rPr>
          <w:lang w:val="en-US"/>
        </w:rPr>
        <w:t>avalon</w:t>
      </w:r>
      <w:proofErr w:type="spellEnd"/>
      <w:r w:rsidRPr="007D0301">
        <w:t>-</w:t>
      </w:r>
      <w:r w:rsidRPr="007D0301">
        <w:rPr>
          <w:lang w:val="en-US"/>
        </w:rPr>
        <w:t>tour</w:t>
      </w:r>
      <w:r w:rsidRPr="007D0301">
        <w:t>@</w:t>
      </w:r>
      <w:r w:rsidRPr="007D0301">
        <w:rPr>
          <w:lang w:val="en-US"/>
        </w:rPr>
        <w:t>mail</w:t>
      </w:r>
      <w:r w:rsidRPr="007D0301">
        <w:t>.</w:t>
      </w:r>
      <w:proofErr w:type="spellStart"/>
      <w:r w:rsidRPr="007D0301">
        <w:rPr>
          <w:lang w:val="en-US"/>
        </w:rPr>
        <w:t>ru</w:t>
      </w:r>
      <w:proofErr w:type="spellEnd"/>
    </w:p>
    <w:p w:rsidR="00F21B13" w:rsidRPr="00F21B13" w:rsidRDefault="00F21B13" w:rsidP="00F21B13">
      <w:pPr>
        <w:pStyle w:val="a9"/>
        <w:ind w:left="0"/>
        <w:rPr>
          <w:color w:val="0070C0"/>
        </w:rPr>
      </w:pPr>
      <w:r w:rsidRPr="00431A73">
        <w:rPr>
          <w:rFonts w:ascii="Arno Pro Smbd Caption" w:hAnsi="Arno Pro Smbd Caption"/>
          <w:b/>
          <w:i/>
          <w:noProof/>
          <w:color w:val="FF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25pt;margin-top:3.5pt;width:465pt;height:0;z-index:251660288" o:connectortype="straight"/>
        </w:pict>
      </w:r>
    </w:p>
    <w:p w:rsidR="00AB3E6E" w:rsidRPr="007152FF" w:rsidRDefault="00AB3E6E" w:rsidP="00F21B13">
      <w:pPr>
        <w:spacing w:after="0"/>
        <w:ind w:left="-1134" w:firstLine="141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000000" w:themeColor="text1"/>
          <w:kern w:val="36"/>
          <w:sz w:val="28"/>
          <w:lang w:eastAsia="ru-RU"/>
        </w:rPr>
      </w:pPr>
      <w:r w:rsidRPr="007152FF">
        <w:rPr>
          <w:rFonts w:ascii="Times New Roman" w:eastAsia="Times New Roman" w:hAnsi="Times New Roman" w:cs="Times New Roman"/>
          <w:b/>
          <w:bCs/>
          <w:smallCaps/>
          <w:color w:val="000000" w:themeColor="text1"/>
          <w:kern w:val="36"/>
          <w:sz w:val="28"/>
          <w:lang w:eastAsia="ru-RU"/>
        </w:rPr>
        <w:t>Северные столицы Европы</w:t>
      </w:r>
    </w:p>
    <w:p w:rsidR="00AB3E6E" w:rsidRPr="007152FF" w:rsidRDefault="00AB3E6E" w:rsidP="00F21B13">
      <w:pPr>
        <w:spacing w:after="150"/>
        <w:ind w:left="-1134" w:firstLine="141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lang w:eastAsia="ru-RU"/>
        </w:rPr>
      </w:pPr>
      <w:r w:rsidRPr="007152FF"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lang w:eastAsia="ru-RU"/>
        </w:rPr>
        <w:t>ТАЛЛИНН – СТОКГОЛЬМ – РИГА</w:t>
      </w:r>
    </w:p>
    <w:p w:rsidR="00B74DF8" w:rsidRPr="00B74DF8" w:rsidRDefault="00B74DF8" w:rsidP="00F21B13">
      <w:pPr>
        <w:spacing w:after="0"/>
        <w:ind w:left="-1134" w:firstLine="141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74DF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Даты заездов: </w:t>
      </w:r>
      <w:r w:rsidRPr="00B74D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14.09 - 18.09.2017, 12.10 - 16.10.2017, 04.11 - 08.11.2017, 22.12 - 26.12.2017, 04.01 - 08.01.2018</w:t>
      </w:r>
    </w:p>
    <w:p w:rsidR="00B74DF8" w:rsidRPr="00F21B13" w:rsidRDefault="00B74DF8" w:rsidP="00F21B13">
      <w:pPr>
        <w:spacing w:after="0"/>
        <w:ind w:left="-1134" w:firstLine="141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74D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Стоимость: 130 евро</w:t>
      </w:r>
      <w:bookmarkStart w:id="0" w:name="bookingTable"/>
      <w:bookmarkEnd w:id="0"/>
    </w:p>
    <w:p w:rsidR="00F21B13" w:rsidRPr="00F21B13" w:rsidRDefault="00F21B13" w:rsidP="00F21B13">
      <w:pPr>
        <w:pStyle w:val="a6"/>
        <w:spacing w:before="0" w:beforeAutospacing="0" w:after="0" w:afterAutospacing="0" w:line="276" w:lineRule="auto"/>
        <w:ind w:left="-1134" w:firstLine="141"/>
        <w:rPr>
          <w:sz w:val="22"/>
          <w:szCs w:val="22"/>
        </w:rPr>
      </w:pPr>
      <w:r w:rsidRPr="00F21B13">
        <w:rPr>
          <w:rStyle w:val="a3"/>
          <w:color w:val="000000"/>
          <w:sz w:val="22"/>
          <w:szCs w:val="22"/>
        </w:rPr>
        <w:t>1 день</w:t>
      </w:r>
    </w:p>
    <w:p w:rsidR="00F21B13" w:rsidRPr="00F21B13" w:rsidRDefault="00F21B13" w:rsidP="00F21B13">
      <w:pPr>
        <w:pStyle w:val="a6"/>
        <w:spacing w:before="0" w:beforeAutospacing="0" w:after="0" w:afterAutospacing="0" w:line="276" w:lineRule="auto"/>
        <w:ind w:left="-1134" w:firstLine="141"/>
        <w:rPr>
          <w:sz w:val="22"/>
          <w:szCs w:val="22"/>
        </w:rPr>
      </w:pPr>
      <w:r w:rsidRPr="00F21B13">
        <w:rPr>
          <w:color w:val="000000"/>
          <w:sz w:val="22"/>
          <w:szCs w:val="22"/>
        </w:rPr>
        <w:t>Выезд из Минска в 16.00-18.00 (ориентировочно). Ночной переезд.</w:t>
      </w:r>
    </w:p>
    <w:p w:rsidR="00F21B13" w:rsidRPr="00F21B13" w:rsidRDefault="00F21B13" w:rsidP="00F21B13">
      <w:pPr>
        <w:pStyle w:val="a6"/>
        <w:spacing w:before="0" w:beforeAutospacing="0" w:after="0" w:afterAutospacing="0" w:line="276" w:lineRule="auto"/>
        <w:ind w:left="-1134" w:firstLine="141"/>
        <w:rPr>
          <w:sz w:val="22"/>
          <w:szCs w:val="22"/>
        </w:rPr>
      </w:pPr>
      <w:r w:rsidRPr="00F21B13">
        <w:rPr>
          <w:rStyle w:val="a3"/>
          <w:color w:val="000000"/>
          <w:sz w:val="22"/>
          <w:szCs w:val="22"/>
        </w:rPr>
        <w:t>2 день</w:t>
      </w:r>
    </w:p>
    <w:p w:rsidR="00F21B13" w:rsidRPr="00F21B13" w:rsidRDefault="00F21B13" w:rsidP="00F21B13">
      <w:pPr>
        <w:pStyle w:val="a6"/>
        <w:spacing w:before="0" w:beforeAutospacing="0" w:after="0" w:afterAutospacing="0" w:line="276" w:lineRule="auto"/>
        <w:ind w:left="-1134" w:firstLine="141"/>
        <w:rPr>
          <w:sz w:val="22"/>
          <w:szCs w:val="22"/>
        </w:rPr>
      </w:pPr>
      <w:r w:rsidRPr="00F21B13">
        <w:rPr>
          <w:color w:val="000000"/>
          <w:sz w:val="22"/>
          <w:szCs w:val="22"/>
        </w:rPr>
        <w:t xml:space="preserve">Утром прибытие в Таллинн. Завтрак - шведский стол (доп. плата, около 7 евро). </w:t>
      </w:r>
      <w:r w:rsidRPr="00F21B13">
        <w:rPr>
          <w:rStyle w:val="a3"/>
          <w:color w:val="000000"/>
          <w:sz w:val="22"/>
          <w:szCs w:val="22"/>
        </w:rPr>
        <w:t>Автобусная экскурсия по городу:</w:t>
      </w:r>
      <w:r w:rsidRPr="00F21B13">
        <w:rPr>
          <w:color w:val="000000"/>
          <w:sz w:val="22"/>
          <w:szCs w:val="22"/>
        </w:rPr>
        <w:t xml:space="preserve"> Певческое поле, памятник Русалке, дворцовый парк </w:t>
      </w:r>
      <w:proofErr w:type="spellStart"/>
      <w:r w:rsidRPr="00F21B13">
        <w:rPr>
          <w:color w:val="000000"/>
          <w:sz w:val="22"/>
          <w:szCs w:val="22"/>
        </w:rPr>
        <w:t>Кадриорг</w:t>
      </w:r>
      <w:proofErr w:type="spellEnd"/>
      <w:r w:rsidRPr="00F21B13">
        <w:rPr>
          <w:color w:val="000000"/>
          <w:sz w:val="22"/>
          <w:szCs w:val="22"/>
        </w:rPr>
        <w:t xml:space="preserve"> (внешний осмотр), здания Олимпийского парусного центра. </w:t>
      </w:r>
      <w:r w:rsidRPr="00F21B13">
        <w:rPr>
          <w:rStyle w:val="a3"/>
          <w:color w:val="000000"/>
          <w:sz w:val="22"/>
          <w:szCs w:val="22"/>
        </w:rPr>
        <w:t>Пешеходная экскурсия по Старому городу</w:t>
      </w:r>
      <w:r w:rsidRPr="00F21B13">
        <w:rPr>
          <w:color w:val="000000"/>
          <w:sz w:val="22"/>
          <w:szCs w:val="22"/>
        </w:rPr>
        <w:t xml:space="preserve"> с осмотром основных достопримечательностей: Собор Александра Невского, Здание Парламента, Ратушная площадь, церковь </w:t>
      </w:r>
      <w:proofErr w:type="spellStart"/>
      <w:r w:rsidRPr="00F21B13">
        <w:rPr>
          <w:color w:val="000000"/>
          <w:sz w:val="22"/>
          <w:szCs w:val="22"/>
        </w:rPr>
        <w:t>Олевисте</w:t>
      </w:r>
      <w:proofErr w:type="spellEnd"/>
      <w:r w:rsidRPr="00F21B13">
        <w:rPr>
          <w:color w:val="000000"/>
          <w:sz w:val="22"/>
          <w:szCs w:val="22"/>
        </w:rPr>
        <w:t xml:space="preserve">, церковь </w:t>
      </w:r>
      <w:proofErr w:type="spellStart"/>
      <w:r w:rsidRPr="00F21B13">
        <w:rPr>
          <w:color w:val="000000"/>
          <w:sz w:val="22"/>
          <w:szCs w:val="22"/>
        </w:rPr>
        <w:t>Нигулисте</w:t>
      </w:r>
      <w:proofErr w:type="spellEnd"/>
      <w:r w:rsidRPr="00F21B13">
        <w:rPr>
          <w:color w:val="000000"/>
          <w:sz w:val="22"/>
          <w:szCs w:val="22"/>
        </w:rPr>
        <w:t xml:space="preserve"> (вход</w:t>
      </w:r>
      <w:proofErr w:type="gramStart"/>
      <w:r w:rsidRPr="00F21B13">
        <w:rPr>
          <w:color w:val="000000"/>
          <w:sz w:val="22"/>
          <w:szCs w:val="22"/>
        </w:rPr>
        <w:t>.</w:t>
      </w:r>
      <w:proofErr w:type="gramEnd"/>
      <w:r w:rsidRPr="00F21B13">
        <w:rPr>
          <w:color w:val="000000"/>
          <w:sz w:val="22"/>
          <w:szCs w:val="22"/>
        </w:rPr>
        <w:t xml:space="preserve"> </w:t>
      </w:r>
      <w:proofErr w:type="gramStart"/>
      <w:r w:rsidRPr="00F21B13">
        <w:rPr>
          <w:color w:val="000000"/>
          <w:sz w:val="22"/>
          <w:szCs w:val="22"/>
        </w:rPr>
        <w:t>б</w:t>
      </w:r>
      <w:proofErr w:type="gramEnd"/>
      <w:r w:rsidRPr="00F21B13">
        <w:rPr>
          <w:color w:val="000000"/>
          <w:sz w:val="22"/>
          <w:szCs w:val="22"/>
        </w:rPr>
        <w:t>илет-1,3 евро), исторический верхний и нижний город, смотровые площадки. Свободное время. За дополнительную оплату посещение средневекового стилизованного ресторана «</w:t>
      </w:r>
      <w:proofErr w:type="spellStart"/>
      <w:r w:rsidRPr="00F21B13">
        <w:rPr>
          <w:color w:val="000000"/>
          <w:sz w:val="22"/>
          <w:szCs w:val="22"/>
        </w:rPr>
        <w:t>Olde</w:t>
      </w:r>
      <w:proofErr w:type="spellEnd"/>
      <w:r w:rsidRPr="00F21B13">
        <w:rPr>
          <w:color w:val="000000"/>
          <w:sz w:val="22"/>
          <w:szCs w:val="22"/>
        </w:rPr>
        <w:t xml:space="preserve"> </w:t>
      </w:r>
      <w:proofErr w:type="spellStart"/>
      <w:r w:rsidRPr="00F21B13">
        <w:rPr>
          <w:color w:val="000000"/>
          <w:sz w:val="22"/>
          <w:szCs w:val="22"/>
        </w:rPr>
        <w:t>Hansa</w:t>
      </w:r>
      <w:proofErr w:type="spellEnd"/>
      <w:r w:rsidRPr="00F21B13">
        <w:rPr>
          <w:color w:val="000000"/>
          <w:sz w:val="22"/>
          <w:szCs w:val="22"/>
        </w:rPr>
        <w:t>» (от 25 евро) посещение уникального пивного ресторана «</w:t>
      </w:r>
      <w:proofErr w:type="spellStart"/>
      <w:r w:rsidRPr="00F21B13">
        <w:rPr>
          <w:color w:val="000000"/>
          <w:sz w:val="22"/>
          <w:szCs w:val="22"/>
        </w:rPr>
        <w:t>Beer</w:t>
      </w:r>
      <w:proofErr w:type="spellEnd"/>
      <w:r w:rsidRPr="00F21B13">
        <w:rPr>
          <w:color w:val="000000"/>
          <w:sz w:val="22"/>
          <w:szCs w:val="22"/>
        </w:rPr>
        <w:t xml:space="preserve"> </w:t>
      </w:r>
      <w:proofErr w:type="spellStart"/>
      <w:r w:rsidRPr="00F21B13">
        <w:rPr>
          <w:color w:val="000000"/>
          <w:sz w:val="22"/>
          <w:szCs w:val="22"/>
        </w:rPr>
        <w:t>House</w:t>
      </w:r>
      <w:proofErr w:type="spellEnd"/>
      <w:r w:rsidRPr="00F21B13">
        <w:rPr>
          <w:color w:val="000000"/>
          <w:sz w:val="22"/>
          <w:szCs w:val="22"/>
        </w:rPr>
        <w:t>». Регистрация на паром в 17.00. Отправление парома в Стокгольм. Информационная встреча с руководителем группы на палубе корабля с приветственным напитком J Ужин - шикарный  шведский стол за доп. плату (35 евро со спиртными напитками). Ночной переезд в  каютах (душ, туалет, кондиционер). На пароме развлечения, бары, магазины и шоу-программы в различных кафе.</w:t>
      </w:r>
    </w:p>
    <w:p w:rsidR="00F21B13" w:rsidRPr="00F21B13" w:rsidRDefault="00F21B13" w:rsidP="00F21B13">
      <w:pPr>
        <w:pStyle w:val="a6"/>
        <w:spacing w:before="0" w:beforeAutospacing="0" w:after="0" w:afterAutospacing="0" w:line="276" w:lineRule="auto"/>
        <w:ind w:left="-1134" w:firstLine="141"/>
        <w:rPr>
          <w:sz w:val="22"/>
          <w:szCs w:val="22"/>
        </w:rPr>
      </w:pPr>
      <w:r w:rsidRPr="00F21B13">
        <w:rPr>
          <w:rStyle w:val="a3"/>
          <w:color w:val="000000"/>
          <w:sz w:val="22"/>
          <w:szCs w:val="22"/>
        </w:rPr>
        <w:t>3 день</w:t>
      </w:r>
    </w:p>
    <w:p w:rsidR="00F21B13" w:rsidRPr="00F21B13" w:rsidRDefault="00F21B13" w:rsidP="00F21B13">
      <w:pPr>
        <w:pStyle w:val="a6"/>
        <w:spacing w:before="0" w:beforeAutospacing="0" w:after="0" w:afterAutospacing="0" w:line="276" w:lineRule="auto"/>
        <w:ind w:left="-1134" w:firstLine="141"/>
        <w:rPr>
          <w:sz w:val="22"/>
          <w:szCs w:val="22"/>
        </w:rPr>
      </w:pPr>
      <w:r w:rsidRPr="00F21B13">
        <w:rPr>
          <w:color w:val="000000"/>
          <w:sz w:val="22"/>
          <w:szCs w:val="22"/>
        </w:rPr>
        <w:t xml:space="preserve">Завтрак (шведский стол - доп. плата 11,5 евро). Прибытие в Стокгольм в 10.15. </w:t>
      </w:r>
      <w:r w:rsidRPr="00F21B13">
        <w:rPr>
          <w:rStyle w:val="a3"/>
          <w:color w:val="000000"/>
          <w:sz w:val="22"/>
          <w:szCs w:val="22"/>
        </w:rPr>
        <w:t>Обзорная автобусная и пешеходная экскурсия</w:t>
      </w:r>
      <w:r w:rsidRPr="00F21B13">
        <w:rPr>
          <w:color w:val="000000"/>
          <w:sz w:val="22"/>
          <w:szCs w:val="22"/>
        </w:rPr>
        <w:t xml:space="preserve"> по городу (3 часа): Королевский драмтеатр, памятники Карла ХII и Густава Адольфа II, Дворец культуры (где вручают Нобелевские премии),  купеческая и королевская части Старого города, Академия Густава III, Старая площадь, памятник </w:t>
      </w:r>
      <w:proofErr w:type="spellStart"/>
      <w:r w:rsidRPr="00F21B13">
        <w:rPr>
          <w:color w:val="000000"/>
          <w:sz w:val="22"/>
          <w:szCs w:val="22"/>
        </w:rPr>
        <w:t>Бернадоту</w:t>
      </w:r>
      <w:proofErr w:type="spellEnd"/>
      <w:r w:rsidRPr="00F21B13">
        <w:rPr>
          <w:color w:val="000000"/>
          <w:sz w:val="22"/>
          <w:szCs w:val="22"/>
        </w:rPr>
        <w:t>, Старая церковь, Королевский Дворец + смена караула, Ратуша, Собор</w:t>
      </w:r>
      <w:proofErr w:type="gramStart"/>
      <w:r w:rsidRPr="00F21B13">
        <w:rPr>
          <w:color w:val="000000"/>
          <w:sz w:val="22"/>
          <w:szCs w:val="22"/>
        </w:rPr>
        <w:t xml:space="preserve"> С</w:t>
      </w:r>
      <w:proofErr w:type="gramEnd"/>
      <w:r w:rsidRPr="00F21B13">
        <w:rPr>
          <w:color w:val="000000"/>
          <w:sz w:val="22"/>
          <w:szCs w:val="22"/>
        </w:rPr>
        <w:t>в. Николая.</w:t>
      </w:r>
    </w:p>
    <w:p w:rsidR="00F21B13" w:rsidRPr="00F21B13" w:rsidRDefault="00F21B13" w:rsidP="00F21B13">
      <w:pPr>
        <w:pStyle w:val="a6"/>
        <w:spacing w:before="0" w:beforeAutospacing="0" w:after="0" w:afterAutospacing="0" w:line="276" w:lineRule="auto"/>
        <w:ind w:left="-1134" w:firstLine="141"/>
        <w:rPr>
          <w:sz w:val="22"/>
          <w:szCs w:val="22"/>
        </w:rPr>
      </w:pPr>
      <w:r w:rsidRPr="00F21B13">
        <w:rPr>
          <w:rStyle w:val="a3"/>
          <w:color w:val="000000"/>
          <w:sz w:val="22"/>
          <w:szCs w:val="22"/>
        </w:rPr>
        <w:t xml:space="preserve">В свободное время посещение музейного острова </w:t>
      </w:r>
      <w:proofErr w:type="spellStart"/>
      <w:r w:rsidRPr="00F21B13">
        <w:rPr>
          <w:rStyle w:val="a3"/>
          <w:color w:val="000000"/>
          <w:sz w:val="22"/>
          <w:szCs w:val="22"/>
        </w:rPr>
        <w:t>Дьюргорден</w:t>
      </w:r>
      <w:proofErr w:type="spellEnd"/>
      <w:r w:rsidRPr="00F21B13">
        <w:rPr>
          <w:rStyle w:val="a3"/>
          <w:color w:val="000000"/>
          <w:sz w:val="22"/>
          <w:szCs w:val="22"/>
        </w:rPr>
        <w:t>:</w:t>
      </w:r>
      <w:r w:rsidRPr="00F21B13">
        <w:rPr>
          <w:color w:val="000000"/>
          <w:sz w:val="22"/>
          <w:szCs w:val="22"/>
        </w:rPr>
        <w:t xml:space="preserve"> музея одного корабля </w:t>
      </w:r>
      <w:proofErr w:type="spellStart"/>
      <w:r w:rsidRPr="00F21B13">
        <w:rPr>
          <w:color w:val="000000"/>
          <w:sz w:val="22"/>
          <w:szCs w:val="22"/>
        </w:rPr>
        <w:t>Васса</w:t>
      </w:r>
      <w:hyperlink r:id="rId6" w:history="1">
        <w:r w:rsidRPr="00F21B13">
          <w:rPr>
            <w:rStyle w:val="a5"/>
            <w:color w:val="000000"/>
            <w:sz w:val="22"/>
            <w:szCs w:val="22"/>
          </w:rPr>
          <w:t>www.vasamuseet.se</w:t>
        </w:r>
        <w:proofErr w:type="spellEnd"/>
        <w:r w:rsidRPr="00F21B13">
          <w:rPr>
            <w:rStyle w:val="a5"/>
            <w:color w:val="000000"/>
            <w:sz w:val="22"/>
            <w:szCs w:val="22"/>
          </w:rPr>
          <w:t>/sv/Sprak/10/</w:t>
        </w:r>
      </w:hyperlink>
      <w:r w:rsidRPr="00F21B13">
        <w:rPr>
          <w:color w:val="000000"/>
          <w:sz w:val="22"/>
          <w:szCs w:val="22"/>
        </w:rPr>
        <w:t> (доп</w:t>
      </w:r>
      <w:proofErr w:type="gramStart"/>
      <w:r w:rsidRPr="00F21B13">
        <w:rPr>
          <w:color w:val="000000"/>
          <w:sz w:val="22"/>
          <w:szCs w:val="22"/>
        </w:rPr>
        <w:t>.п</w:t>
      </w:r>
      <w:proofErr w:type="gramEnd"/>
      <w:r w:rsidRPr="00F21B13">
        <w:rPr>
          <w:color w:val="000000"/>
          <w:sz w:val="22"/>
          <w:szCs w:val="22"/>
        </w:rPr>
        <w:t xml:space="preserve">лата входной </w:t>
      </w:r>
      <w:proofErr w:type="spellStart"/>
      <w:r w:rsidRPr="00F21B13">
        <w:rPr>
          <w:color w:val="000000"/>
          <w:sz w:val="22"/>
          <w:szCs w:val="22"/>
        </w:rPr>
        <w:t>билет+экскурсовод</w:t>
      </w:r>
      <w:proofErr w:type="spellEnd"/>
      <w:r w:rsidRPr="00F21B13">
        <w:rPr>
          <w:color w:val="000000"/>
          <w:sz w:val="22"/>
          <w:szCs w:val="22"/>
        </w:rPr>
        <w:t xml:space="preserve"> 20 евро - взрослый, дети до 18 лет – 3 евро), музея </w:t>
      </w:r>
      <w:proofErr w:type="spellStart"/>
      <w:r w:rsidRPr="00F21B13">
        <w:rPr>
          <w:color w:val="000000"/>
          <w:sz w:val="22"/>
          <w:szCs w:val="22"/>
        </w:rPr>
        <w:t>Скансен</w:t>
      </w:r>
      <w:proofErr w:type="spellEnd"/>
      <w:r w:rsidRPr="00F21B13">
        <w:rPr>
          <w:color w:val="000000"/>
          <w:sz w:val="22"/>
          <w:szCs w:val="22"/>
        </w:rPr>
        <w:t> </w:t>
      </w:r>
      <w:hyperlink r:id="rId7" w:history="1">
        <w:r w:rsidRPr="00F21B13">
          <w:rPr>
            <w:rStyle w:val="a5"/>
            <w:color w:val="000000"/>
            <w:sz w:val="22"/>
            <w:szCs w:val="22"/>
          </w:rPr>
          <w:t>www.skansen.se</w:t>
        </w:r>
      </w:hyperlink>
      <w:r w:rsidRPr="00F21B13">
        <w:rPr>
          <w:color w:val="000000"/>
          <w:sz w:val="22"/>
          <w:szCs w:val="22"/>
        </w:rPr>
        <w:t xml:space="preserve"> (входной билет доп.плата), музея «ЮНИБАКЕН» - музея сказок </w:t>
      </w:r>
      <w:proofErr w:type="spellStart"/>
      <w:r w:rsidRPr="00F21B13">
        <w:rPr>
          <w:color w:val="000000"/>
          <w:sz w:val="22"/>
          <w:szCs w:val="22"/>
        </w:rPr>
        <w:t>Астрид</w:t>
      </w:r>
      <w:proofErr w:type="spellEnd"/>
      <w:r w:rsidRPr="00F21B13">
        <w:rPr>
          <w:color w:val="000000"/>
          <w:sz w:val="22"/>
          <w:szCs w:val="22"/>
        </w:rPr>
        <w:t xml:space="preserve"> Линдгрен </w:t>
      </w:r>
      <w:hyperlink r:id="rId8" w:history="1">
        <w:r w:rsidRPr="00F21B13">
          <w:rPr>
            <w:rStyle w:val="a5"/>
            <w:color w:val="000000"/>
            <w:sz w:val="22"/>
            <w:szCs w:val="22"/>
          </w:rPr>
          <w:t>www.junibacken.se/lang/russian</w:t>
        </w:r>
      </w:hyperlink>
      <w:r w:rsidRPr="00F21B13">
        <w:rPr>
          <w:color w:val="000000"/>
          <w:sz w:val="22"/>
          <w:szCs w:val="22"/>
        </w:rPr>
        <w:t xml:space="preserve"> (входной билет доп. плата). А также посещение Королевского дворца и здания Ратуши. Отправление в Таллинн на пароме в 17.45. Ужин– </w:t>
      </w:r>
      <w:proofErr w:type="gramStart"/>
      <w:r w:rsidRPr="00F21B13">
        <w:rPr>
          <w:color w:val="000000"/>
          <w:sz w:val="22"/>
          <w:szCs w:val="22"/>
        </w:rPr>
        <w:t>ши</w:t>
      </w:r>
      <w:proofErr w:type="gramEnd"/>
      <w:r w:rsidRPr="00F21B13">
        <w:rPr>
          <w:color w:val="000000"/>
          <w:sz w:val="22"/>
          <w:szCs w:val="22"/>
        </w:rPr>
        <w:t>карный шведский стол за доп. плату (35 евро со спиртными напитками). На пароме развлечения, бары, магазины и шоу-программы в различных кафе. Ночлег.</w:t>
      </w:r>
    </w:p>
    <w:p w:rsidR="00F21B13" w:rsidRPr="00F21B13" w:rsidRDefault="00F21B13" w:rsidP="00F21B13">
      <w:pPr>
        <w:pStyle w:val="a6"/>
        <w:spacing w:before="0" w:beforeAutospacing="0" w:after="0" w:afterAutospacing="0" w:line="276" w:lineRule="auto"/>
        <w:ind w:left="-1134" w:firstLine="141"/>
        <w:rPr>
          <w:sz w:val="22"/>
          <w:szCs w:val="22"/>
        </w:rPr>
      </w:pPr>
      <w:r w:rsidRPr="00F21B13">
        <w:rPr>
          <w:rStyle w:val="a3"/>
          <w:color w:val="000000"/>
          <w:sz w:val="22"/>
          <w:szCs w:val="22"/>
        </w:rPr>
        <w:t>4 день</w:t>
      </w:r>
    </w:p>
    <w:p w:rsidR="00F21B13" w:rsidRPr="00F21B13" w:rsidRDefault="00F21B13" w:rsidP="00F21B13">
      <w:pPr>
        <w:pStyle w:val="a6"/>
        <w:spacing w:before="0" w:beforeAutospacing="0" w:after="0" w:afterAutospacing="0" w:line="276" w:lineRule="auto"/>
        <w:ind w:left="-1134" w:firstLine="141"/>
        <w:rPr>
          <w:sz w:val="22"/>
          <w:szCs w:val="22"/>
        </w:rPr>
      </w:pPr>
      <w:r w:rsidRPr="00F21B13">
        <w:rPr>
          <w:color w:val="000000"/>
          <w:sz w:val="22"/>
          <w:szCs w:val="22"/>
        </w:rPr>
        <w:t>Завтрак (шведский стол - доп. плата 11,5 евро). Прибытие в Таллинн в 11.00. Переезд в Ригу (365 км.</w:t>
      </w:r>
      <w:proofErr w:type="gramStart"/>
      <w:r w:rsidRPr="00F21B13">
        <w:rPr>
          <w:color w:val="000000"/>
          <w:sz w:val="22"/>
          <w:szCs w:val="22"/>
        </w:rPr>
        <w:t>)</w:t>
      </w:r>
      <w:r w:rsidRPr="00F21B13">
        <w:rPr>
          <w:rStyle w:val="a3"/>
          <w:color w:val="000000"/>
          <w:sz w:val="22"/>
          <w:szCs w:val="22"/>
        </w:rPr>
        <w:t>П</w:t>
      </w:r>
      <w:proofErr w:type="gramEnd"/>
      <w:r w:rsidRPr="00F21B13">
        <w:rPr>
          <w:rStyle w:val="a3"/>
          <w:color w:val="000000"/>
          <w:sz w:val="22"/>
          <w:szCs w:val="22"/>
        </w:rPr>
        <w:t>о прибытию обзорная пешеходная экскурсия.  (3 часа) по городу:</w:t>
      </w:r>
      <w:r w:rsidRPr="00F21B13">
        <w:rPr>
          <w:color w:val="000000"/>
          <w:sz w:val="22"/>
          <w:szCs w:val="22"/>
        </w:rPr>
        <w:t xml:space="preserve"> Домский собор, Костел</w:t>
      </w:r>
      <w:proofErr w:type="gramStart"/>
      <w:r w:rsidRPr="00F21B13">
        <w:rPr>
          <w:color w:val="000000"/>
          <w:sz w:val="22"/>
          <w:szCs w:val="22"/>
        </w:rPr>
        <w:t xml:space="preserve"> С</w:t>
      </w:r>
      <w:proofErr w:type="gramEnd"/>
      <w:r w:rsidRPr="00F21B13">
        <w:rPr>
          <w:color w:val="000000"/>
          <w:sz w:val="22"/>
          <w:szCs w:val="22"/>
        </w:rPr>
        <w:t>в. Петра,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Дом». Посещение торгового центра «</w:t>
      </w:r>
      <w:proofErr w:type="spellStart"/>
      <w:r w:rsidRPr="00F21B13">
        <w:rPr>
          <w:color w:val="000000"/>
          <w:sz w:val="22"/>
          <w:szCs w:val="22"/>
        </w:rPr>
        <w:t>Galerija</w:t>
      </w:r>
      <w:proofErr w:type="spellEnd"/>
      <w:r w:rsidRPr="00F21B13">
        <w:rPr>
          <w:color w:val="000000"/>
          <w:sz w:val="22"/>
          <w:szCs w:val="22"/>
        </w:rPr>
        <w:t xml:space="preserve"> </w:t>
      </w:r>
      <w:proofErr w:type="spellStart"/>
      <w:r w:rsidRPr="00F21B13">
        <w:rPr>
          <w:color w:val="000000"/>
          <w:sz w:val="22"/>
          <w:szCs w:val="22"/>
        </w:rPr>
        <w:t>Centrs</w:t>
      </w:r>
      <w:proofErr w:type="spellEnd"/>
      <w:r w:rsidRPr="00F21B13">
        <w:rPr>
          <w:color w:val="000000"/>
          <w:sz w:val="22"/>
          <w:szCs w:val="22"/>
        </w:rPr>
        <w:t>» (центр города) (около 1,5 часа). Выезд из Риги примерно в 19.00-20.00. Транзит по территории Литвы и Беларуси. Прибытие поздно ночью или под утром (в зависимости от прохождения границы).</w:t>
      </w:r>
    </w:p>
    <w:p w:rsidR="00AB3E6E" w:rsidRPr="00B74DF8" w:rsidRDefault="00AB3E6E" w:rsidP="00F21B13">
      <w:pPr>
        <w:spacing w:after="0"/>
        <w:ind w:left="-1134" w:firstLine="141"/>
        <w:outlineLvl w:val="3"/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ru-RU"/>
        </w:rPr>
      </w:pPr>
      <w:r w:rsidRPr="00B74DF8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ru-RU"/>
        </w:rPr>
        <w:t>В БАЗОВУЮ СТОИМОСТЬ ВХОДИТ</w:t>
      </w:r>
    </w:p>
    <w:p w:rsidR="00AB3E6E" w:rsidRPr="00B74DF8" w:rsidRDefault="00AB3E6E" w:rsidP="00F21B13">
      <w:pPr>
        <w:spacing w:after="0"/>
        <w:ind w:left="-1134" w:firstLine="14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4DF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Проживание</w:t>
      </w:r>
    </w:p>
    <w:p w:rsidR="00AB3E6E" w:rsidRPr="00B74DF8" w:rsidRDefault="00AB3E6E" w:rsidP="00F21B13">
      <w:pPr>
        <w:numPr>
          <w:ilvl w:val="0"/>
          <w:numId w:val="7"/>
        </w:numPr>
        <w:tabs>
          <w:tab w:val="clear" w:pos="720"/>
          <w:tab w:val="num" w:pos="-709"/>
        </w:tabs>
        <w:spacing w:after="0"/>
        <w:ind w:left="-1134" w:firstLine="141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B74DF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2 ночи на пароме (размещение в четырехместных каютах)</w:t>
      </w:r>
    </w:p>
    <w:p w:rsidR="00AB3E6E" w:rsidRPr="00B74DF8" w:rsidRDefault="00AB3E6E" w:rsidP="00F21B13">
      <w:pPr>
        <w:tabs>
          <w:tab w:val="num" w:pos="-709"/>
        </w:tabs>
        <w:spacing w:after="0"/>
        <w:ind w:left="-1134" w:firstLine="14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4DF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Проезд</w:t>
      </w:r>
    </w:p>
    <w:p w:rsidR="00AB3E6E" w:rsidRPr="00B74DF8" w:rsidRDefault="00AB3E6E" w:rsidP="00F21B13">
      <w:pPr>
        <w:numPr>
          <w:ilvl w:val="0"/>
          <w:numId w:val="8"/>
        </w:numPr>
        <w:tabs>
          <w:tab w:val="clear" w:pos="720"/>
          <w:tab w:val="num" w:pos="-709"/>
        </w:tabs>
        <w:spacing w:after="0"/>
        <w:ind w:left="-1134" w:firstLine="141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B74DF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lastRenderedPageBreak/>
        <w:t>1600 км на автобусе туристического класса (кондиционер, туалет для экстренных ситуаций, видео, один или два монитора, откидывающиеся сиденья)</w:t>
      </w:r>
    </w:p>
    <w:p w:rsidR="00AB3E6E" w:rsidRPr="00B74DF8" w:rsidRDefault="00AB3E6E" w:rsidP="00F21B13">
      <w:pPr>
        <w:numPr>
          <w:ilvl w:val="0"/>
          <w:numId w:val="8"/>
        </w:numPr>
        <w:tabs>
          <w:tab w:val="clear" w:pos="720"/>
          <w:tab w:val="num" w:pos="-709"/>
        </w:tabs>
        <w:spacing w:after="0"/>
        <w:ind w:left="-1134" w:firstLine="141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B74DF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800 км на пароме, рассекая волны Балтийского моря</w:t>
      </w:r>
    </w:p>
    <w:p w:rsidR="00AB3E6E" w:rsidRPr="00B74DF8" w:rsidRDefault="00AB3E6E" w:rsidP="00F21B13">
      <w:pPr>
        <w:tabs>
          <w:tab w:val="num" w:pos="-709"/>
        </w:tabs>
        <w:spacing w:after="0"/>
        <w:ind w:left="-1134" w:firstLine="14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4DF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Команда</w:t>
      </w:r>
    </w:p>
    <w:p w:rsidR="00AB3E6E" w:rsidRPr="00B74DF8" w:rsidRDefault="00AB3E6E" w:rsidP="00F21B13">
      <w:pPr>
        <w:numPr>
          <w:ilvl w:val="0"/>
          <w:numId w:val="9"/>
        </w:numPr>
        <w:tabs>
          <w:tab w:val="clear" w:pos="720"/>
          <w:tab w:val="num" w:pos="-709"/>
        </w:tabs>
        <w:spacing w:after="0"/>
        <w:ind w:left="-1134" w:firstLine="141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B74DF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Профессиональный сопровождающий по маршруту</w:t>
      </w:r>
    </w:p>
    <w:p w:rsidR="00AB3E6E" w:rsidRPr="00B74DF8" w:rsidRDefault="00AB3E6E" w:rsidP="00F21B13">
      <w:pPr>
        <w:numPr>
          <w:ilvl w:val="0"/>
          <w:numId w:val="9"/>
        </w:numPr>
        <w:tabs>
          <w:tab w:val="clear" w:pos="720"/>
          <w:tab w:val="num" w:pos="-709"/>
        </w:tabs>
        <w:spacing w:after="0"/>
        <w:ind w:left="-1134" w:firstLine="141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B74DF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Опытные водители</w:t>
      </w:r>
    </w:p>
    <w:p w:rsidR="00AB3E6E" w:rsidRPr="00B74DF8" w:rsidRDefault="00AB3E6E" w:rsidP="00F21B13">
      <w:pPr>
        <w:numPr>
          <w:ilvl w:val="0"/>
          <w:numId w:val="9"/>
        </w:numPr>
        <w:tabs>
          <w:tab w:val="clear" w:pos="720"/>
          <w:tab w:val="num" w:pos="-709"/>
        </w:tabs>
        <w:spacing w:after="0"/>
        <w:ind w:left="-1134" w:firstLine="141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B74DF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Лицензированные гиды в Таллинне, Стокгольме и Риге</w:t>
      </w:r>
    </w:p>
    <w:p w:rsidR="00F21B13" w:rsidRDefault="00F21B13" w:rsidP="00F21B13">
      <w:pPr>
        <w:spacing w:after="0"/>
        <w:ind w:left="-1134" w:firstLine="141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ru-RU"/>
        </w:rPr>
      </w:pPr>
    </w:p>
    <w:p w:rsidR="00AB3E6E" w:rsidRPr="00B74DF8" w:rsidRDefault="00AB3E6E" w:rsidP="00F21B13">
      <w:pPr>
        <w:spacing w:after="0"/>
        <w:ind w:left="-1134" w:firstLine="141"/>
        <w:outlineLvl w:val="3"/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ru-RU"/>
        </w:rPr>
      </w:pPr>
      <w:r w:rsidRPr="00B74DF8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ru-RU"/>
        </w:rPr>
        <w:t>НЕ ВХОДИТ В СТОИМОСТЬ</w:t>
      </w:r>
    </w:p>
    <w:p w:rsidR="00AB3E6E" w:rsidRPr="00B74DF8" w:rsidRDefault="00AB3E6E" w:rsidP="00F21B13">
      <w:pPr>
        <w:numPr>
          <w:ilvl w:val="0"/>
          <w:numId w:val="10"/>
        </w:numPr>
        <w:tabs>
          <w:tab w:val="clear" w:pos="720"/>
          <w:tab w:val="num" w:pos="-567"/>
        </w:tabs>
        <w:spacing w:after="0"/>
        <w:ind w:left="-1134" w:firstLine="141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B74DF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Консульский сбор – €60 (</w:t>
      </w:r>
      <w:proofErr w:type="spellStart"/>
      <w:r w:rsidRPr="00B74DF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шенгенская</w:t>
      </w:r>
      <w:proofErr w:type="spellEnd"/>
      <w:r w:rsidRPr="00B74DF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виза) + услуги визового центра, медицинская страховка – </w:t>
      </w:r>
      <w:r w:rsidRPr="00B74DF8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ru-RU"/>
        </w:rPr>
        <w:t>от </w:t>
      </w:r>
      <w:r w:rsidRPr="00B74DF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€5.</w:t>
      </w:r>
    </w:p>
    <w:p w:rsidR="00AB3E6E" w:rsidRPr="00B74DF8" w:rsidRDefault="00AB3E6E" w:rsidP="00F21B13">
      <w:pPr>
        <w:numPr>
          <w:ilvl w:val="0"/>
          <w:numId w:val="10"/>
        </w:numPr>
        <w:tabs>
          <w:tab w:val="clear" w:pos="720"/>
          <w:tab w:val="num" w:pos="-567"/>
        </w:tabs>
        <w:spacing w:after="0"/>
        <w:ind w:left="-1134" w:firstLine="141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B74DF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Дополнительные мероприятия, описанные в программе.</w:t>
      </w:r>
    </w:p>
    <w:p w:rsidR="00AB3E6E" w:rsidRPr="00B74DF8" w:rsidRDefault="00AB3E6E" w:rsidP="00F21B13">
      <w:pPr>
        <w:numPr>
          <w:ilvl w:val="0"/>
          <w:numId w:val="10"/>
        </w:numPr>
        <w:tabs>
          <w:tab w:val="clear" w:pos="720"/>
          <w:tab w:val="num" w:pos="-567"/>
        </w:tabs>
        <w:spacing w:after="0"/>
        <w:ind w:left="-1134" w:firstLine="141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B74DF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Билеты для посещения музеев и других достопримечательностей, проезд на городском транспорте в посещаемых городах в случае необходимости, а также все иное, не оговоренное в программе.</w:t>
      </w:r>
    </w:p>
    <w:p w:rsidR="00AB3E6E" w:rsidRPr="00B74DF8" w:rsidRDefault="00AB3E6E" w:rsidP="00F21B13">
      <w:pPr>
        <w:spacing w:after="0"/>
        <w:ind w:left="-1134" w:firstLine="14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4DF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Доплаты по программе</w:t>
      </w:r>
    </w:p>
    <w:p w:rsidR="00AB3E6E" w:rsidRPr="00B74DF8" w:rsidRDefault="00AB3E6E" w:rsidP="00F21B13">
      <w:pPr>
        <w:ind w:left="-1134" w:firstLine="14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4DF8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Размещение в двухместной каюте — €25 с человека, размещение в трехместной каюте — €10 с человека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5"/>
        <w:gridCol w:w="1639"/>
      </w:tblGrid>
      <w:tr w:rsidR="00AB3E6E" w:rsidRPr="00B74DF8" w:rsidTr="00AB3E6E">
        <w:tc>
          <w:tcPr>
            <w:tcW w:w="0" w:type="auto"/>
            <w:shd w:val="clear" w:color="auto" w:fill="auto"/>
            <w:vAlign w:val="center"/>
            <w:hideMark/>
          </w:tcPr>
          <w:p w:rsidR="00AB3E6E" w:rsidRPr="00B74DF8" w:rsidRDefault="00AB3E6E" w:rsidP="00F21B13">
            <w:pPr>
              <w:spacing w:after="0"/>
              <w:ind w:left="142" w:firstLine="14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4D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Отель туристического класса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450" w:type="dxa"/>
            </w:tcMar>
            <w:vAlign w:val="center"/>
            <w:hideMark/>
          </w:tcPr>
          <w:p w:rsidR="00AB3E6E" w:rsidRPr="00B74DF8" w:rsidRDefault="00AB3E6E" w:rsidP="00F21B13">
            <w:pPr>
              <w:spacing w:after="0"/>
              <w:ind w:left="-1134" w:firstLine="141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3E6E" w:rsidRPr="00B74DF8" w:rsidTr="00AB3E6E">
        <w:tc>
          <w:tcPr>
            <w:tcW w:w="0" w:type="auto"/>
            <w:shd w:val="clear" w:color="auto" w:fill="auto"/>
            <w:vAlign w:val="center"/>
            <w:hideMark/>
          </w:tcPr>
          <w:p w:rsidR="00AB3E6E" w:rsidRPr="00B74DF8" w:rsidRDefault="00AB3E6E" w:rsidP="00F21B13">
            <w:pPr>
              <w:spacing w:after="0"/>
              <w:ind w:left="142" w:firstLine="14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3E6E" w:rsidRPr="00B74DF8" w:rsidRDefault="00AB3E6E" w:rsidP="00F21B13">
            <w:pPr>
              <w:spacing w:after="0"/>
              <w:ind w:left="-1134" w:firstLine="14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3E6E" w:rsidRPr="00B74DF8" w:rsidTr="00AB3E6E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3859" w:type="dxa"/>
              <w:tblCellMar>
                <w:left w:w="0" w:type="dxa"/>
                <w:right w:w="300" w:type="dxa"/>
              </w:tblCellMar>
              <w:tblLook w:val="04A0"/>
            </w:tblPr>
            <w:tblGrid>
              <w:gridCol w:w="1843"/>
              <w:gridCol w:w="2016"/>
            </w:tblGrid>
            <w:tr w:rsidR="00AB3E6E" w:rsidRPr="00B74DF8" w:rsidTr="00852261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3E6E" w:rsidRPr="00B74DF8" w:rsidRDefault="00AB3E6E" w:rsidP="00F21B13">
                  <w:pPr>
                    <w:spacing w:after="0"/>
                    <w:ind w:left="142" w:firstLine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3E6E" w:rsidRPr="00B74DF8" w:rsidRDefault="00AB3E6E" w:rsidP="00F21B13">
                  <w:pPr>
                    <w:spacing w:after="0"/>
                    <w:ind w:left="142" w:firstLine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</w:tr>
            <w:tr w:rsidR="00AB3E6E" w:rsidRPr="00B74DF8" w:rsidTr="00852261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AB3E6E" w:rsidRPr="00B74DF8" w:rsidRDefault="00AB3E6E" w:rsidP="00F21B13">
                  <w:pPr>
                    <w:spacing w:after="0"/>
                    <w:ind w:left="142" w:firstLine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B74DF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Дата поездки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AB3E6E" w:rsidRPr="00B74DF8" w:rsidRDefault="00AB3E6E" w:rsidP="00F21B13">
                  <w:pPr>
                    <w:spacing w:after="0"/>
                    <w:ind w:left="142" w:firstLine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B74DF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DBL/TRPL</w:t>
                  </w:r>
                  <w:r w:rsidRPr="00B74DF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br/>
                    <w:t>(подселение)</w:t>
                  </w:r>
                </w:p>
              </w:tc>
            </w:tr>
            <w:tr w:rsidR="00AB3E6E" w:rsidRPr="00B74DF8" w:rsidTr="00852261">
              <w:tblPrEx>
                <w:tblCellMar>
                  <w:right w:w="0" w:type="dxa"/>
                </w:tblCellMar>
              </w:tblPrEx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AB3E6E" w:rsidRPr="00B74DF8" w:rsidRDefault="00AB3E6E" w:rsidP="00F21B13">
                  <w:pPr>
                    <w:spacing w:after="0"/>
                    <w:ind w:left="142" w:firstLine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16" w:type="dxa"/>
                  <w:shd w:val="clear" w:color="auto" w:fill="auto"/>
                  <w:vAlign w:val="center"/>
                  <w:hideMark/>
                </w:tcPr>
                <w:p w:rsidR="00AB3E6E" w:rsidRPr="00B74DF8" w:rsidRDefault="00AB3E6E" w:rsidP="00F21B13">
                  <w:pPr>
                    <w:spacing w:after="0"/>
                    <w:ind w:left="142" w:firstLine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</w:tr>
            <w:tr w:rsidR="00AB3E6E" w:rsidRPr="00B74DF8" w:rsidTr="00852261">
              <w:tblPrEx>
                <w:tblCellMar>
                  <w:right w:w="0" w:type="dxa"/>
                </w:tblCellMar>
              </w:tblPrEx>
              <w:trPr>
                <w:trHeight w:val="300"/>
              </w:trPr>
              <w:tc>
                <w:tcPr>
                  <w:tcW w:w="1843" w:type="dxa"/>
                  <w:tcBorders>
                    <w:top w:val="single" w:sz="2" w:space="0" w:color="D6D6D6"/>
                    <w:left w:val="single" w:sz="2" w:space="0" w:color="D6D6D6"/>
                    <w:bottom w:val="single" w:sz="2" w:space="0" w:color="D6D6D6"/>
                    <w:right w:val="single" w:sz="6" w:space="0" w:color="D6D6D6"/>
                  </w:tcBorders>
                  <w:shd w:val="clear" w:color="auto" w:fill="auto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B3E6E" w:rsidRPr="00B74DF8" w:rsidRDefault="00AB3E6E" w:rsidP="00F21B13">
                  <w:pPr>
                    <w:spacing w:after="0"/>
                    <w:ind w:left="142" w:firstLine="14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B74DF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14.09.2017</w:t>
                  </w:r>
                </w:p>
              </w:tc>
              <w:tc>
                <w:tcPr>
                  <w:tcW w:w="2016" w:type="dxa"/>
                  <w:tcBorders>
                    <w:top w:val="single" w:sz="2" w:space="0" w:color="D6D6D6"/>
                    <w:left w:val="single" w:sz="2" w:space="0" w:color="D6D6D6"/>
                    <w:bottom w:val="single" w:sz="2" w:space="0" w:color="D6D6D6"/>
                    <w:right w:val="single" w:sz="6" w:space="0" w:color="D6D6D6"/>
                  </w:tcBorders>
                  <w:shd w:val="clear" w:color="auto" w:fill="auto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B3E6E" w:rsidRPr="00B74DF8" w:rsidRDefault="00512879" w:rsidP="00F21B13">
                  <w:pPr>
                    <w:spacing w:after="0"/>
                    <w:ind w:left="142" w:firstLine="14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hyperlink r:id="rId9" w:history="1">
                    <w:r w:rsidR="00AB3E6E" w:rsidRPr="00B74DF8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130 €</w:t>
                    </w:r>
                  </w:hyperlink>
                </w:p>
              </w:tc>
            </w:tr>
            <w:tr w:rsidR="00AB3E6E" w:rsidRPr="00B74DF8" w:rsidTr="00852261">
              <w:tblPrEx>
                <w:tblCellMar>
                  <w:right w:w="0" w:type="dxa"/>
                </w:tblCellMar>
              </w:tblPrEx>
              <w:trPr>
                <w:trHeight w:val="300"/>
              </w:trPr>
              <w:tc>
                <w:tcPr>
                  <w:tcW w:w="1843" w:type="dxa"/>
                  <w:tcBorders>
                    <w:top w:val="single" w:sz="2" w:space="0" w:color="D6D6D6"/>
                    <w:left w:val="single" w:sz="2" w:space="0" w:color="D6D6D6"/>
                    <w:bottom w:val="single" w:sz="2" w:space="0" w:color="D6D6D6"/>
                    <w:right w:val="single" w:sz="6" w:space="0" w:color="D6D6D6"/>
                  </w:tcBorders>
                  <w:shd w:val="clear" w:color="auto" w:fill="F5F5F5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B3E6E" w:rsidRPr="00B74DF8" w:rsidRDefault="00AB3E6E" w:rsidP="00F21B13">
                  <w:pPr>
                    <w:spacing w:after="0"/>
                    <w:ind w:left="142" w:firstLine="14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B74DF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12.10.2017</w:t>
                  </w:r>
                </w:p>
              </w:tc>
              <w:tc>
                <w:tcPr>
                  <w:tcW w:w="2016" w:type="dxa"/>
                  <w:tcBorders>
                    <w:top w:val="single" w:sz="2" w:space="0" w:color="D6D6D6"/>
                    <w:left w:val="single" w:sz="2" w:space="0" w:color="D6D6D6"/>
                    <w:bottom w:val="single" w:sz="2" w:space="0" w:color="D6D6D6"/>
                    <w:right w:val="single" w:sz="6" w:space="0" w:color="D6D6D6"/>
                  </w:tcBorders>
                  <w:shd w:val="clear" w:color="auto" w:fill="F5F5F5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B3E6E" w:rsidRPr="00B74DF8" w:rsidRDefault="00512879" w:rsidP="00F21B13">
                  <w:pPr>
                    <w:spacing w:after="0"/>
                    <w:ind w:left="142" w:firstLine="14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hyperlink r:id="rId10" w:history="1">
                    <w:r w:rsidR="00AB3E6E" w:rsidRPr="00B74DF8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130 €</w:t>
                    </w:r>
                  </w:hyperlink>
                </w:p>
              </w:tc>
            </w:tr>
            <w:tr w:rsidR="00AB3E6E" w:rsidRPr="00B74DF8" w:rsidTr="00852261">
              <w:tblPrEx>
                <w:tblCellMar>
                  <w:right w:w="0" w:type="dxa"/>
                </w:tblCellMar>
              </w:tblPrEx>
              <w:trPr>
                <w:trHeight w:val="300"/>
              </w:trPr>
              <w:tc>
                <w:tcPr>
                  <w:tcW w:w="1843" w:type="dxa"/>
                  <w:tcBorders>
                    <w:top w:val="single" w:sz="2" w:space="0" w:color="D6D6D6"/>
                    <w:left w:val="single" w:sz="2" w:space="0" w:color="D6D6D6"/>
                    <w:bottom w:val="single" w:sz="2" w:space="0" w:color="D6D6D6"/>
                    <w:right w:val="single" w:sz="6" w:space="0" w:color="D6D6D6"/>
                  </w:tcBorders>
                  <w:shd w:val="clear" w:color="auto" w:fill="auto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B3E6E" w:rsidRPr="00B74DF8" w:rsidRDefault="00AB3E6E" w:rsidP="00F21B13">
                  <w:pPr>
                    <w:spacing w:after="0"/>
                    <w:ind w:left="142" w:firstLine="14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B74DF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04.11.2017</w:t>
                  </w:r>
                </w:p>
              </w:tc>
              <w:tc>
                <w:tcPr>
                  <w:tcW w:w="2016" w:type="dxa"/>
                  <w:tcBorders>
                    <w:top w:val="single" w:sz="2" w:space="0" w:color="D6D6D6"/>
                    <w:left w:val="single" w:sz="2" w:space="0" w:color="D6D6D6"/>
                    <w:bottom w:val="single" w:sz="2" w:space="0" w:color="D6D6D6"/>
                    <w:right w:val="single" w:sz="6" w:space="0" w:color="D6D6D6"/>
                  </w:tcBorders>
                  <w:shd w:val="clear" w:color="auto" w:fill="auto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B3E6E" w:rsidRPr="00B74DF8" w:rsidRDefault="00512879" w:rsidP="00F21B13">
                  <w:pPr>
                    <w:spacing w:after="0"/>
                    <w:ind w:left="142" w:firstLine="14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hyperlink r:id="rId11" w:history="1">
                    <w:r w:rsidR="00AB3E6E" w:rsidRPr="00B74DF8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130 €</w:t>
                    </w:r>
                  </w:hyperlink>
                </w:p>
              </w:tc>
            </w:tr>
            <w:tr w:rsidR="00AB3E6E" w:rsidRPr="00B74DF8" w:rsidTr="00852261">
              <w:tblPrEx>
                <w:tblCellMar>
                  <w:right w:w="0" w:type="dxa"/>
                </w:tblCellMar>
              </w:tblPrEx>
              <w:trPr>
                <w:trHeight w:val="300"/>
              </w:trPr>
              <w:tc>
                <w:tcPr>
                  <w:tcW w:w="1843" w:type="dxa"/>
                  <w:tcBorders>
                    <w:top w:val="single" w:sz="2" w:space="0" w:color="D6D6D6"/>
                    <w:left w:val="single" w:sz="2" w:space="0" w:color="D6D6D6"/>
                    <w:bottom w:val="single" w:sz="2" w:space="0" w:color="D6D6D6"/>
                    <w:right w:val="single" w:sz="6" w:space="0" w:color="D6D6D6"/>
                  </w:tcBorders>
                  <w:shd w:val="clear" w:color="auto" w:fill="F5F5F5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B3E6E" w:rsidRPr="00B74DF8" w:rsidRDefault="00AB3E6E" w:rsidP="00F21B13">
                  <w:pPr>
                    <w:spacing w:after="0"/>
                    <w:ind w:left="142" w:firstLine="14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B74DF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22.12.2017</w:t>
                  </w:r>
                </w:p>
              </w:tc>
              <w:tc>
                <w:tcPr>
                  <w:tcW w:w="2016" w:type="dxa"/>
                  <w:tcBorders>
                    <w:top w:val="single" w:sz="2" w:space="0" w:color="D6D6D6"/>
                    <w:left w:val="single" w:sz="2" w:space="0" w:color="D6D6D6"/>
                    <w:bottom w:val="single" w:sz="2" w:space="0" w:color="D6D6D6"/>
                    <w:right w:val="single" w:sz="6" w:space="0" w:color="D6D6D6"/>
                  </w:tcBorders>
                  <w:shd w:val="clear" w:color="auto" w:fill="F5F5F5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B3E6E" w:rsidRPr="00B74DF8" w:rsidRDefault="00512879" w:rsidP="00F21B13">
                  <w:pPr>
                    <w:spacing w:after="0"/>
                    <w:ind w:left="142" w:firstLine="14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hyperlink r:id="rId12" w:history="1">
                    <w:r w:rsidR="00AB3E6E" w:rsidRPr="00B74DF8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130 €</w:t>
                    </w:r>
                  </w:hyperlink>
                </w:p>
              </w:tc>
            </w:tr>
            <w:tr w:rsidR="00AB3E6E" w:rsidRPr="00B74DF8" w:rsidTr="00852261">
              <w:tblPrEx>
                <w:tblCellMar>
                  <w:right w:w="0" w:type="dxa"/>
                </w:tblCellMar>
              </w:tblPrEx>
              <w:trPr>
                <w:trHeight w:val="300"/>
              </w:trPr>
              <w:tc>
                <w:tcPr>
                  <w:tcW w:w="1843" w:type="dxa"/>
                  <w:tcBorders>
                    <w:top w:val="single" w:sz="2" w:space="0" w:color="D6D6D6"/>
                    <w:left w:val="single" w:sz="2" w:space="0" w:color="D6D6D6"/>
                    <w:bottom w:val="single" w:sz="2" w:space="0" w:color="D6D6D6"/>
                    <w:right w:val="single" w:sz="6" w:space="0" w:color="D6D6D6"/>
                  </w:tcBorders>
                  <w:shd w:val="clear" w:color="auto" w:fill="auto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B3E6E" w:rsidRPr="00B74DF8" w:rsidRDefault="00AB3E6E" w:rsidP="00F21B13">
                  <w:pPr>
                    <w:spacing w:after="0"/>
                    <w:ind w:left="142" w:firstLine="14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B74DF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04.01.2018</w:t>
                  </w:r>
                </w:p>
              </w:tc>
              <w:tc>
                <w:tcPr>
                  <w:tcW w:w="2016" w:type="dxa"/>
                  <w:tcBorders>
                    <w:top w:val="single" w:sz="2" w:space="0" w:color="D6D6D6"/>
                    <w:left w:val="single" w:sz="2" w:space="0" w:color="D6D6D6"/>
                    <w:bottom w:val="single" w:sz="2" w:space="0" w:color="D6D6D6"/>
                    <w:right w:val="single" w:sz="6" w:space="0" w:color="D6D6D6"/>
                  </w:tcBorders>
                  <w:shd w:val="clear" w:color="auto" w:fill="auto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B3E6E" w:rsidRPr="00B74DF8" w:rsidRDefault="00512879" w:rsidP="00F21B13">
                  <w:pPr>
                    <w:spacing w:after="0"/>
                    <w:ind w:left="142" w:firstLine="14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hyperlink r:id="rId13" w:history="1">
                    <w:r w:rsidR="00AB3E6E" w:rsidRPr="00B74DF8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130 €</w:t>
                    </w:r>
                  </w:hyperlink>
                </w:p>
              </w:tc>
            </w:tr>
          </w:tbl>
          <w:p w:rsidR="00AB3E6E" w:rsidRPr="00B74DF8" w:rsidRDefault="00AB3E6E" w:rsidP="00F21B13">
            <w:pPr>
              <w:spacing w:after="0"/>
              <w:ind w:left="142" w:firstLine="14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4335D1" w:rsidRPr="00B74DF8" w:rsidRDefault="004335D1" w:rsidP="00F21B13">
      <w:pPr>
        <w:ind w:left="-1134" w:firstLine="141"/>
        <w:rPr>
          <w:rFonts w:ascii="Times New Roman" w:hAnsi="Times New Roman" w:cs="Times New Roman"/>
          <w:color w:val="000000" w:themeColor="text1"/>
        </w:rPr>
      </w:pPr>
    </w:p>
    <w:sectPr w:rsidR="004335D1" w:rsidRPr="00B74DF8" w:rsidSect="00B74D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iking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24EE"/>
    <w:multiLevelType w:val="multilevel"/>
    <w:tmpl w:val="0C72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6A3E5A"/>
    <w:multiLevelType w:val="multilevel"/>
    <w:tmpl w:val="6196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A94BE7"/>
    <w:multiLevelType w:val="multilevel"/>
    <w:tmpl w:val="20B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491A5A"/>
    <w:multiLevelType w:val="multilevel"/>
    <w:tmpl w:val="2EF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619E8"/>
    <w:multiLevelType w:val="multilevel"/>
    <w:tmpl w:val="1D6A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091DD4"/>
    <w:multiLevelType w:val="multilevel"/>
    <w:tmpl w:val="1782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3B0CEC"/>
    <w:multiLevelType w:val="multilevel"/>
    <w:tmpl w:val="F2D6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AB68D6"/>
    <w:multiLevelType w:val="multilevel"/>
    <w:tmpl w:val="2F78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AF5D4E"/>
    <w:multiLevelType w:val="multilevel"/>
    <w:tmpl w:val="87B6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8B6C40"/>
    <w:multiLevelType w:val="multilevel"/>
    <w:tmpl w:val="54BC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7690"/>
    <w:rsid w:val="00081D61"/>
    <w:rsid w:val="001F24DF"/>
    <w:rsid w:val="00237690"/>
    <w:rsid w:val="002F40B4"/>
    <w:rsid w:val="004110C5"/>
    <w:rsid w:val="004335D1"/>
    <w:rsid w:val="00512879"/>
    <w:rsid w:val="00616CC2"/>
    <w:rsid w:val="006215E0"/>
    <w:rsid w:val="007152FF"/>
    <w:rsid w:val="007A3527"/>
    <w:rsid w:val="00852261"/>
    <w:rsid w:val="00A5493F"/>
    <w:rsid w:val="00AB3E6E"/>
    <w:rsid w:val="00AD3618"/>
    <w:rsid w:val="00B74DF8"/>
    <w:rsid w:val="00D16D10"/>
    <w:rsid w:val="00DF4FC4"/>
    <w:rsid w:val="00EE319C"/>
    <w:rsid w:val="00F21B13"/>
    <w:rsid w:val="00F40CA7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1"/>
  </w:style>
  <w:style w:type="paragraph" w:styleId="1">
    <w:name w:val="heading 1"/>
    <w:basedOn w:val="a"/>
    <w:link w:val="10"/>
    <w:uiPriority w:val="9"/>
    <w:qFormat/>
    <w:rsid w:val="00AB3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3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B3E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3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E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E6E"/>
  </w:style>
  <w:style w:type="character" w:styleId="a3">
    <w:name w:val="Strong"/>
    <w:basedOn w:val="a0"/>
    <w:uiPriority w:val="22"/>
    <w:qFormat/>
    <w:rsid w:val="00AB3E6E"/>
    <w:rPr>
      <w:b/>
      <w:bCs/>
    </w:rPr>
  </w:style>
  <w:style w:type="character" w:styleId="a4">
    <w:name w:val="Emphasis"/>
    <w:basedOn w:val="a0"/>
    <w:uiPriority w:val="20"/>
    <w:qFormat/>
    <w:rsid w:val="00AB3E6E"/>
    <w:rPr>
      <w:i/>
      <w:iCs/>
    </w:rPr>
  </w:style>
  <w:style w:type="character" w:styleId="a5">
    <w:name w:val="Hyperlink"/>
    <w:basedOn w:val="a0"/>
    <w:uiPriority w:val="99"/>
    <w:semiHidden/>
    <w:unhideWhenUsed/>
    <w:rsid w:val="00AB3E6E"/>
    <w:rPr>
      <w:color w:val="0000FF"/>
      <w:u w:val="single"/>
    </w:rPr>
  </w:style>
  <w:style w:type="character" w:customStyle="1" w:styleId="label">
    <w:name w:val="label"/>
    <w:basedOn w:val="a0"/>
    <w:rsid w:val="00AB3E6E"/>
  </w:style>
  <w:style w:type="character" w:customStyle="1" w:styleId="takemap">
    <w:name w:val="takemap"/>
    <w:basedOn w:val="a0"/>
    <w:rsid w:val="00AB3E6E"/>
  </w:style>
  <w:style w:type="character" w:customStyle="1" w:styleId="turusldesc">
    <w:name w:val="turusl_desc"/>
    <w:basedOn w:val="a0"/>
    <w:rsid w:val="00AB3E6E"/>
  </w:style>
  <w:style w:type="character" w:customStyle="1" w:styleId="turusl">
    <w:name w:val="turusl"/>
    <w:basedOn w:val="a0"/>
    <w:rsid w:val="00AB3E6E"/>
  </w:style>
  <w:style w:type="paragraph" w:styleId="a6">
    <w:name w:val="Normal (Web)"/>
    <w:basedOn w:val="a"/>
    <w:uiPriority w:val="99"/>
    <w:semiHidden/>
    <w:unhideWhenUsed/>
    <w:rsid w:val="00AB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nm">
    <w:name w:val="daynm"/>
    <w:basedOn w:val="a0"/>
    <w:rsid w:val="00AB3E6E"/>
  </w:style>
  <w:style w:type="character" w:customStyle="1" w:styleId="htl">
    <w:name w:val="htl"/>
    <w:basedOn w:val="a0"/>
    <w:rsid w:val="00AB3E6E"/>
  </w:style>
  <w:style w:type="character" w:customStyle="1" w:styleId="currencygroup">
    <w:name w:val="currencygroup"/>
    <w:basedOn w:val="a0"/>
    <w:rsid w:val="00AB3E6E"/>
  </w:style>
  <w:style w:type="character" w:customStyle="1" w:styleId="cur0">
    <w:name w:val="cur0"/>
    <w:basedOn w:val="a0"/>
    <w:rsid w:val="00AB3E6E"/>
  </w:style>
  <w:style w:type="paragraph" w:styleId="a7">
    <w:name w:val="Balloon Text"/>
    <w:basedOn w:val="a"/>
    <w:link w:val="a8"/>
    <w:uiPriority w:val="99"/>
    <w:semiHidden/>
    <w:unhideWhenUsed/>
    <w:rsid w:val="00AB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E6E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21B13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F21B13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7960">
          <w:marLeft w:val="66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930">
              <w:marLeft w:val="0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7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6492">
                  <w:marLeft w:val="3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507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884">
              <w:marLeft w:val="0"/>
              <w:marRight w:val="4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2780">
              <w:marLeft w:val="0"/>
              <w:marRight w:val="4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813">
              <w:marLeft w:val="0"/>
              <w:marRight w:val="4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3788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4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9793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21001">
                                      <w:marLeft w:val="2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9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441255">
                                      <w:marLeft w:val="2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7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13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7624">
                                          <w:marLeft w:val="0"/>
                                          <w:marRight w:val="0"/>
                                          <w:marTop w:val="15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014983">
                                      <w:marLeft w:val="2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3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16736">
                                          <w:marLeft w:val="0"/>
                                          <w:marRight w:val="0"/>
                                          <w:marTop w:val="15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47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63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4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74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08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39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57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6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24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8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70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878628">
                                      <w:marLeft w:val="2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2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40327">
                                      <w:marLeft w:val="2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0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1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9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114065">
                                      <w:marLeft w:val="2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026617">
              <w:marLeft w:val="0"/>
              <w:marRight w:val="0"/>
              <w:marTop w:val="450"/>
              <w:marBottom w:val="450"/>
              <w:divBdr>
                <w:top w:val="single" w:sz="6" w:space="8" w:color="BFBB8D"/>
                <w:left w:val="single" w:sz="6" w:space="8" w:color="BFBB8D"/>
                <w:bottom w:val="single" w:sz="6" w:space="8" w:color="BFBB8D"/>
                <w:right w:val="single" w:sz="6" w:space="8" w:color="BFBB8D"/>
              </w:divBdr>
            </w:div>
            <w:div w:id="14929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2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086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  <w:div w:id="18093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2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4437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  <w:div w:id="20181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3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8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8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7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3748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  <w:div w:id="5469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6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0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6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6955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  <w:div w:id="2070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8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0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389003">
                  <w:marLeft w:val="328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6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9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639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  <w:div w:id="21073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2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8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0741">
          <w:marLeft w:val="66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3849">
              <w:marLeft w:val="0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60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79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0987">
                  <w:marLeft w:val="3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745">
              <w:marLeft w:val="0"/>
              <w:marRight w:val="4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3">
              <w:marLeft w:val="0"/>
              <w:marRight w:val="4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4223">
              <w:marLeft w:val="0"/>
              <w:marRight w:val="4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2549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9006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8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462268">
                                      <w:marLeft w:val="2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56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11347">
                                          <w:marLeft w:val="0"/>
                                          <w:marRight w:val="0"/>
                                          <w:marTop w:val="15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943823">
                                      <w:marLeft w:val="2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6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1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75003">
                                      <w:marLeft w:val="2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1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9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7498">
                                      <w:marLeft w:val="2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093597">
              <w:marLeft w:val="0"/>
              <w:marRight w:val="0"/>
              <w:marTop w:val="450"/>
              <w:marBottom w:val="450"/>
              <w:divBdr>
                <w:top w:val="single" w:sz="6" w:space="8" w:color="BFBB8D"/>
                <w:left w:val="single" w:sz="6" w:space="8" w:color="BFBB8D"/>
                <w:bottom w:val="single" w:sz="6" w:space="8" w:color="BFBB8D"/>
                <w:right w:val="single" w:sz="6" w:space="8" w:color="BFBB8D"/>
              </w:divBdr>
            </w:div>
            <w:div w:id="1249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8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2045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  <w:div w:id="1569412296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  <w:div w:id="621493978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273358">
                  <w:marLeft w:val="328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9058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1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ibacken.se/lang/russian" TargetMode="External"/><Relationship Id="rId13" Type="http://schemas.openxmlformats.org/officeDocument/2006/relationships/hyperlink" Target="https://www.321.by/tours/order/?trip_id=ca342b4a&amp;users_cnt=1&amp;accomodation_selected=pr-17-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ansen.se/" TargetMode="External"/><Relationship Id="rId12" Type="http://schemas.openxmlformats.org/officeDocument/2006/relationships/hyperlink" Target="https://www.321.by/tours/order/?trip_id=b592da28&amp;users_cnt=1&amp;accomodation_selected=pr-17-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samuseet.se/sv/Sprak/10/" TargetMode="External"/><Relationship Id="rId11" Type="http://schemas.openxmlformats.org/officeDocument/2006/relationships/hyperlink" Target="https://www.321.by/tours/order/?trip_id=a7a2a538&amp;users_cnt=1&amp;accomodation_selected=pr-17-00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s://www.321.by/tours/order/?trip_id=a11b252d&amp;users_cnt=1&amp;accomodation_selected=pr-17-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21.by/tours/order/?trip_id=c49bfc04&amp;users_cnt=1&amp;accomodation_selected=pr-17-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2017-08-31T07:33:00Z</dcterms:created>
  <dcterms:modified xsi:type="dcterms:W3CDTF">2017-08-31T07:33:00Z</dcterms:modified>
</cp:coreProperties>
</file>