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06" w:rsidRDefault="00212106" w:rsidP="00212106">
      <w:pPr>
        <w:pStyle w:val="1"/>
        <w:shd w:val="clear" w:color="auto" w:fill="FFFFFF"/>
        <w:spacing w:before="330" w:beforeAutospacing="0" w:after="450" w:afterAutospacing="0"/>
        <w:jc w:val="center"/>
        <w:rPr>
          <w:rFonts w:ascii="Arial" w:hAnsi="Arial" w:cs="Arial"/>
          <w:b w:val="0"/>
          <w:bCs w:val="0"/>
          <w:color w:val="333333"/>
          <w:sz w:val="44"/>
          <w:szCs w:val="44"/>
        </w:rPr>
      </w:pPr>
      <w:r>
        <w:rPr>
          <w:rFonts w:ascii="Arial" w:hAnsi="Arial" w:cs="Arial"/>
          <w:b w:val="0"/>
          <w:bCs w:val="0"/>
          <w:color w:val="333333"/>
          <w:sz w:val="44"/>
          <w:szCs w:val="44"/>
        </w:rPr>
        <w:t>Турне по Южной Баварии</w:t>
      </w:r>
    </w:p>
    <w:p w:rsidR="00212106" w:rsidRDefault="00212106" w:rsidP="00212106">
      <w:pPr>
        <w:pStyle w:val="2"/>
        <w:shd w:val="clear" w:color="auto" w:fill="FFFFFF"/>
        <w:spacing w:before="330" w:after="540" w:line="360" w:lineRule="atLeast"/>
        <w:rPr>
          <w:rFonts w:ascii="Arial" w:hAnsi="Arial" w:cs="Arial"/>
          <w:b w:val="0"/>
          <w:bCs w:val="0"/>
          <w:color w:val="555555"/>
          <w:sz w:val="29"/>
          <w:szCs w:val="29"/>
        </w:rPr>
      </w:pPr>
      <w:r>
        <w:rPr>
          <w:rFonts w:ascii="Arial" w:hAnsi="Arial" w:cs="Arial"/>
          <w:b w:val="0"/>
          <w:bCs w:val="0"/>
          <w:color w:val="555555"/>
          <w:sz w:val="29"/>
          <w:szCs w:val="29"/>
        </w:rPr>
        <w:t xml:space="preserve">Лейпциг – Мюнхен – замки </w:t>
      </w:r>
      <w:proofErr w:type="spellStart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Нойшванштайн</w:t>
      </w:r>
      <w:proofErr w:type="spellEnd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Линдерхоф</w:t>
      </w:r>
      <w:proofErr w:type="spellEnd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 xml:space="preserve">* – </w:t>
      </w:r>
      <w:proofErr w:type="spellStart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Обераммергау</w:t>
      </w:r>
      <w:proofErr w:type="spellEnd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 xml:space="preserve"> – Нюрнберг – </w:t>
      </w:r>
      <w:proofErr w:type="spellStart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Ротенбург-на-Таубере</w:t>
      </w:r>
      <w:proofErr w:type="spellEnd"/>
      <w:r>
        <w:rPr>
          <w:rFonts w:ascii="Arial" w:hAnsi="Arial" w:cs="Arial"/>
          <w:b w:val="0"/>
          <w:bCs w:val="0"/>
          <w:color w:val="555555"/>
          <w:sz w:val="29"/>
          <w:szCs w:val="29"/>
        </w:rPr>
        <w:t>* (без ночных переездов)</w:t>
      </w:r>
    </w:p>
    <w:p w:rsidR="00E941E3" w:rsidRDefault="003A396C" w:rsidP="003A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Даты выезда и стоимость тура:</w:t>
      </w:r>
    </w:p>
    <w:p w:rsidR="003A396C" w:rsidRPr="003A396C" w:rsidRDefault="00212106" w:rsidP="003A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17.09, 29.10</w:t>
      </w:r>
      <w:r w:rsidR="003A396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–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24</w:t>
      </w:r>
      <w:r w:rsidR="003A396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 евро.</w:t>
      </w:r>
    </w:p>
    <w:tbl>
      <w:tblPr>
        <w:tblW w:w="1085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857"/>
      </w:tblGrid>
      <w:tr w:rsidR="00212106" w:rsidRPr="003A396C" w:rsidTr="00A23F31">
        <w:trPr>
          <w:trHeight w:val="736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2106" w:rsidRDefault="00212106">
            <w:pPr>
              <w:spacing w:before="375" w:after="375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Дни</w:t>
            </w:r>
          </w:p>
        </w:tc>
        <w:tc>
          <w:tcPr>
            <w:tcW w:w="9857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2106" w:rsidRDefault="00212106">
            <w:pPr>
              <w:spacing w:before="375" w:after="375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Программа тура</w:t>
            </w:r>
          </w:p>
        </w:tc>
      </w:tr>
      <w:tr w:rsidR="00212106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1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Выезд из Минска ориентировочно в 04.00 утра. Транзит по территории Польши. Ночлег в отеле на территории Польши.</w:t>
            </w:r>
          </w:p>
        </w:tc>
      </w:tr>
      <w:tr w:rsidR="00212106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2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 Выезд в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Лейпциг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Обзорная экскурсия по городу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: Старый вокзал, церковь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в. Фомы, Старая и Новая ратуша, Старая биржа, церковь Св. Николая и др. Свободное время.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Выезд в Мюнхен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. Ночлег в отеле Мюнхена или в пригороде Мюнхена.</w:t>
            </w:r>
          </w:p>
        </w:tc>
      </w:tr>
      <w:tr w:rsidR="00212106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3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Обзорная экскурсия по Мюнхену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(столица Баварии): исторический центр Старого города – площадь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Мариенплац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, величественная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Фрауэнкирхе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– символ Мюнхена, Старая и Новая ратуши,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Изарские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ворота города, площадь Одеона, украшенная аркадой полководцев, львами 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Театинской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церковью, самая известная пивная в мире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Хофбройхаус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, Олимпийский комплекс, БМВ,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дворцово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–парковый комплекс летней резиденции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Нимфенбург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– один из самых больших дворцов Германии прошлых веков и королевские улицы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монументальной архитектурой.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 желанию –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посещение Резиденции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(доплата – 20€ с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вх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билетом, не менее 15 чел.), которая создавалась на протяжении почти пяти столетий. Великолепно сохранившиеся интерьеры, начиная с 16 века, представляют огромное количество мебели разных эпох, гобелены и самые дорогие в мире шпалеры, выполненные золотой нитью, живопись, фарфор известных мануфактур Европы и Азии, ювелирные изделия, посуду, богатейшую коллекцию часов, реликвии (мощи Иоанна Крестителя и многих святых),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Антиквариум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– самая большая постройка в стиле ренессанс в Европе севернее Альп, богатая капелла, галерея предков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и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много подробностей и историй из жизни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Виттельбахов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 Свободное время.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Ночлег в отеле Мюнхена или пригороде Мюнхена.</w:t>
            </w:r>
          </w:p>
        </w:tc>
      </w:tr>
      <w:tr w:rsidR="00212106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t>4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 По желанию за доплату (25 евро) выезд на очень красивую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 xml:space="preserve">экскурсию «Южная Бавария» с посещением самого известного замка Баварии –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Нойшванштайн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Экскурсия по замку с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аудиогидом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вх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 билеты – от 13 €).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 второй половине дня –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 xml:space="preserve">посещение замка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Линдерхоф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 (резиденция баварского короля Людовика II). Экскурсия по замку – 10 €.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Выезд в 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Обераммергау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 – сказочно живописная деревня, расположенная в предгорьях Альп, где стены домов расписаны местными художниками по мотивам сказок братьев Гримм и Шарля Перро. Свободное время для покупок и питания.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Возвращение в Мюнхен, переезд на ночлег в окрестностях Нюрнберга.</w:t>
            </w:r>
          </w:p>
        </w:tc>
      </w:tr>
      <w:tr w:rsidR="00212106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shd w:val="clear" w:color="auto" w:fill="009804"/>
              </w:rPr>
              <w:lastRenderedPageBreak/>
              <w:t>5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Завтрак.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Обзорная пешеходная экскурсия по Нюрнбергу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: замок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Кайзербург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, средневековые улочки старого города, дом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Албрехта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Дюрера, Рыночная площадь со знаменитым фонтаном-колодцем и церковью Девы Марии, церкви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в.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Себальда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и Св. Лаврентия. Свободное время.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Для желающих (за дополнительную плату 20 €) предлагается факультативная </w:t>
            </w:r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 xml:space="preserve">экскурсия в </w:t>
            </w:r>
            <w:proofErr w:type="spellStart"/>
            <w:r>
              <w:rPr>
                <w:rStyle w:val="a3"/>
                <w:rFonts w:ascii="Arial" w:hAnsi="Arial" w:cs="Arial"/>
                <w:b w:val="0"/>
                <w:bCs w:val="0"/>
                <w:color w:val="333333"/>
                <w:sz w:val="23"/>
                <w:szCs w:val="23"/>
              </w:rPr>
              <w:t>Ротенбург-на-Таубере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– город, который и сейчас сохранил свой средневековый облик. Обзорная экскурсия по городу: крепостные стены с воротами по периметру, фахверковые дома с яркими цветами на фасадах, рыночная площадь, старая ратуша, готический собор Святого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Якоба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и др. Свободное время. Возвращение в Нюрнберг.</w:t>
            </w:r>
          </w:p>
          <w:p w:rsidR="00212106" w:rsidRDefault="00212106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Вечером выезд в Польшу (время выезда указывает гид группы). Ночлег на территории Польши.</w:t>
            </w:r>
          </w:p>
        </w:tc>
      </w:tr>
      <w:tr w:rsidR="00E941E3" w:rsidRPr="003A396C" w:rsidTr="00021365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941E3" w:rsidRDefault="00E941E3">
            <w:pPr>
              <w:spacing w:before="375" w:after="375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941E3" w:rsidRDefault="00E941E3">
            <w:pPr>
              <w:spacing w:before="375" w:after="375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</w:tc>
      </w:tr>
      <w:tr w:rsidR="00E941E3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941E3" w:rsidRDefault="00E941E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A23F31" w:rsidRDefault="00A23F31" w:rsidP="00A23F31">
      <w:pPr>
        <w:pStyle w:val="4"/>
        <w:spacing w:before="420" w:after="270"/>
        <w:rPr>
          <w:rFonts w:ascii="Arial" w:hAnsi="Arial" w:cs="Arial"/>
          <w:b w:val="0"/>
          <w:bCs w:val="0"/>
          <w:color w:val="646359"/>
          <w:sz w:val="29"/>
          <w:szCs w:val="29"/>
        </w:rPr>
      </w:pPr>
      <w:r>
        <w:rPr>
          <w:rFonts w:ascii="Arial" w:hAnsi="Arial" w:cs="Arial"/>
          <w:b w:val="0"/>
          <w:bCs w:val="0"/>
          <w:color w:val="646359"/>
          <w:sz w:val="29"/>
          <w:szCs w:val="29"/>
        </w:rPr>
        <w:t>Примечание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Туристическое предприятие</w:t>
      </w:r>
      <w:r>
        <w:rPr>
          <w:rFonts w:ascii="Arial" w:hAnsi="Arial" w:cs="Arial"/>
          <w:color w:val="393831"/>
          <w:sz w:val="21"/>
          <w:szCs w:val="21"/>
        </w:rPr>
        <w:t xml:space="preserve"> 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на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.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Туристическое агентство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В стоимость путёвки входит: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проезд автобусом,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2 ночлега в Польше,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3 ночлега в Германии,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5 завтраков в отелях,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экскурсионное обслуживание без входных билетов.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Дополнительно оплачиваются: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туристическая услуга 90 бел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.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р</w:t>
      </w:r>
      <w:proofErr w:type="gramEnd"/>
      <w:r>
        <w:rPr>
          <w:rFonts w:ascii="Arial" w:hAnsi="Arial" w:cs="Arial"/>
          <w:color w:val="393831"/>
          <w:sz w:val="21"/>
          <w:szCs w:val="21"/>
        </w:rPr>
        <w:t>уб.;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виза - 60 евро,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медстраховка</w:t>
      </w:r>
      <w:proofErr w:type="spellEnd"/>
      <w:r>
        <w:rPr>
          <w:rFonts w:ascii="Arial" w:hAnsi="Arial" w:cs="Arial"/>
          <w:color w:val="393831"/>
          <w:sz w:val="21"/>
          <w:szCs w:val="21"/>
        </w:rPr>
        <w:t>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факультативные экскурсии в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Ротенбург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Таубере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(20 €),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экскурсия «Замки Баварии» (25 €),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входные билеты в замок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Нойшванштайн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(13 €) и замок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Линдерхоф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(8 €).</w:t>
      </w:r>
    </w:p>
    <w:p w:rsidR="00A23F31" w:rsidRDefault="00A23F31" w:rsidP="00A23F31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экскурсия в Баварскую резиденцию (20 €)</w:t>
      </w:r>
    </w:p>
    <w:p w:rsidR="00A23F31" w:rsidRDefault="00A23F31" w:rsidP="00A23F31">
      <w:pPr>
        <w:pStyle w:val="a5"/>
        <w:spacing w:before="0" w:beforeAutospacing="0" w:after="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доплата за одноместное размещение 90 €</w:t>
      </w:r>
    </w:p>
    <w:p w:rsidR="003A396C" w:rsidRDefault="003A396C" w:rsidP="00E941E3">
      <w:pPr>
        <w:pStyle w:val="4"/>
        <w:spacing w:before="420" w:after="270"/>
      </w:pPr>
    </w:p>
    <w:sectPr w:rsidR="003A396C" w:rsidSect="003A396C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6C"/>
    <w:rsid w:val="000C4EE6"/>
    <w:rsid w:val="00212106"/>
    <w:rsid w:val="003A396C"/>
    <w:rsid w:val="00A23F31"/>
    <w:rsid w:val="00C40382"/>
    <w:rsid w:val="00E941E3"/>
    <w:rsid w:val="00E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1">
    <w:name w:val="heading 1"/>
    <w:basedOn w:val="a"/>
    <w:link w:val="10"/>
    <w:uiPriority w:val="9"/>
    <w:qFormat/>
    <w:rsid w:val="003A3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3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A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60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2017-09-01T12:33:00Z</dcterms:created>
  <dcterms:modified xsi:type="dcterms:W3CDTF">2017-09-01T12:33:00Z</dcterms:modified>
</cp:coreProperties>
</file>