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98" w:rsidRPr="00C52FF9" w:rsidRDefault="00CC34D1" w:rsidP="00F52A9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52FF9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 xml:space="preserve">ЖД тур  </w:t>
      </w:r>
      <w:r w:rsidR="003A11A7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>8 дней (6 дней</w:t>
      </w:r>
      <w:r w:rsidRPr="00C52FF9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 xml:space="preserve"> / </w:t>
      </w:r>
      <w:r w:rsidR="003A11A7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 xml:space="preserve">5 ночей </w:t>
      </w:r>
      <w:r w:rsidRPr="00C52FF9">
        <w:rPr>
          <w:rFonts w:ascii="Arial" w:hAnsi="Arial" w:cs="Arial"/>
          <w:b/>
          <w:i/>
          <w:color w:val="4F6228" w:themeColor="accent3" w:themeShade="80"/>
          <w:sz w:val="20"/>
          <w:szCs w:val="20"/>
        </w:rPr>
        <w:t xml:space="preserve">в Праге) </w:t>
      </w:r>
    </w:p>
    <w:p w:rsidR="00F52A98" w:rsidRPr="00F63FD7" w:rsidRDefault="00F52A98" w:rsidP="00D878D2">
      <w:pPr>
        <w:rPr>
          <w:rFonts w:ascii="Arial" w:hAnsi="Arial" w:cs="Arial"/>
          <w:b/>
          <w:i/>
          <w:sz w:val="16"/>
          <w:szCs w:val="16"/>
        </w:rPr>
      </w:pPr>
      <w:r w:rsidRPr="00F63FD7">
        <w:rPr>
          <w:rFonts w:ascii="Arial" w:hAnsi="Arial" w:cs="Arial"/>
          <w:b/>
          <w:i/>
          <w:sz w:val="16"/>
          <w:szCs w:val="16"/>
        </w:rPr>
        <w:t>Выезды:</w:t>
      </w:r>
      <w:r w:rsidRPr="00F63FD7">
        <w:rPr>
          <w:rFonts w:ascii="Arial" w:hAnsi="Arial" w:cs="Arial"/>
          <w:i/>
          <w:sz w:val="16"/>
          <w:szCs w:val="16"/>
        </w:rPr>
        <w:t xml:space="preserve"> </w:t>
      </w:r>
      <w:r w:rsidR="00CC34D1" w:rsidRPr="00F63FD7">
        <w:rPr>
          <w:rFonts w:ascii="Arial" w:hAnsi="Arial" w:cs="Arial"/>
          <w:i/>
          <w:sz w:val="16"/>
          <w:szCs w:val="16"/>
        </w:rPr>
        <w:t xml:space="preserve">по </w:t>
      </w:r>
      <w:r w:rsidR="003A11A7">
        <w:rPr>
          <w:rFonts w:ascii="Arial" w:hAnsi="Arial" w:cs="Arial"/>
          <w:i/>
          <w:sz w:val="16"/>
          <w:szCs w:val="16"/>
        </w:rPr>
        <w:t xml:space="preserve">пятницам </w:t>
      </w:r>
      <w:r w:rsidR="00492E96">
        <w:rPr>
          <w:rFonts w:ascii="Arial" w:hAnsi="Arial" w:cs="Arial"/>
          <w:i/>
          <w:sz w:val="16"/>
          <w:szCs w:val="16"/>
        </w:rPr>
        <w:t>(с мая по декабрь 2017)</w:t>
      </w:r>
    </w:p>
    <w:tbl>
      <w:tblPr>
        <w:tblW w:w="10505" w:type="dxa"/>
        <w:tblLook w:val="04A0"/>
      </w:tblPr>
      <w:tblGrid>
        <w:gridCol w:w="2000"/>
        <w:gridCol w:w="2977"/>
        <w:gridCol w:w="5528"/>
      </w:tblGrid>
      <w:tr w:rsidR="00155F46" w:rsidRPr="00155F46" w:rsidTr="00155F4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Уровень отеля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1/2 DBL, 1/3 TRPL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46" w:rsidRPr="00155F46" w:rsidRDefault="00155F46" w:rsidP="0015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</w:rPr>
              <w:t>Варианты отелей</w:t>
            </w:r>
          </w:p>
        </w:tc>
      </w:tr>
      <w:tr w:rsidR="003A11A7" w:rsidRPr="00492E96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HOTEL***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CF2CF4" w:rsidRDefault="003A11A7" w:rsidP="00CF2CF4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3A11A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170 € + </w:t>
            </w:r>
            <w:r w:rsidR="00CF2CF4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45 BYN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492E9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492E9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val="en-US"/>
              </w:rPr>
              <w:t>Juno, Abito , Olympik Tristar,Victor pivovar</w:t>
            </w:r>
            <w:r w:rsidRPr="00492E9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и</w:t>
            </w:r>
            <w:r w:rsidRPr="00492E9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другие</w:t>
            </w:r>
            <w:r w:rsidRPr="00492E9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отели</w:t>
            </w:r>
            <w:r w:rsidRPr="00492E9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ценовой</w:t>
            </w:r>
            <w:r w:rsidRPr="00492E9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категории</w:t>
            </w:r>
          </w:p>
        </w:tc>
      </w:tr>
      <w:tr w:rsidR="003A11A7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HOTEL*** Praha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3A11A7" w:rsidRDefault="00EB2C5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220</w:t>
            </w:r>
            <w:r w:rsidR="003A11A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€ </w:t>
            </w:r>
            <w:r w:rsidR="00CF2CF4" w:rsidRPr="003A11A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+ </w:t>
            </w:r>
            <w:r w:rsidR="00CF2CF4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45 BYN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 xml:space="preserve">Venezia, Beranek, Brezina. Legie, Merkur </w:t>
            </w: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и другие отели ценовой категории</w:t>
            </w:r>
          </w:p>
        </w:tc>
      </w:tr>
      <w:tr w:rsidR="003A11A7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HOTEL**** Praha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3A11A7" w:rsidRDefault="00EB2C5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255</w:t>
            </w:r>
            <w:r w:rsidR="003A11A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€ </w:t>
            </w:r>
            <w:r w:rsidR="00CF2CF4" w:rsidRPr="003A11A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+ </w:t>
            </w:r>
            <w:r w:rsidR="00CF2CF4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45 BYN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Arcada, Clarion City, Louis Leger, Royal Court</w:t>
            </w: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и другие отели ценовой категории</w:t>
            </w:r>
          </w:p>
        </w:tc>
      </w:tr>
      <w:tr w:rsidR="003A11A7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HOTEL**** Praha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3A11A7" w:rsidRDefault="003A11A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270€ </w:t>
            </w:r>
            <w:r w:rsidR="00CF2CF4" w:rsidRPr="003A11A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+ </w:t>
            </w:r>
            <w:r w:rsidR="00CF2CF4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45 BYN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Certovka, Clarion Old Town, Monastery, Mucha, Yasmin</w:t>
            </w: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 и другие отели ценовой категории</w:t>
            </w:r>
          </w:p>
        </w:tc>
      </w:tr>
      <w:tr w:rsidR="003A11A7" w:rsidRPr="00C52FF9" w:rsidTr="00155F46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HOTEL***** Praha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3A11A7" w:rsidRDefault="003A11A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370€ </w:t>
            </w:r>
            <w:r w:rsidR="00CF2CF4" w:rsidRPr="003A11A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+ </w:t>
            </w:r>
            <w:r w:rsidR="00CF2CF4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45 BYN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1A7" w:rsidRPr="00155F46" w:rsidRDefault="003A11A7" w:rsidP="00155F4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155F46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Marriott Prague  *****</w:t>
            </w:r>
          </w:p>
        </w:tc>
      </w:tr>
    </w:tbl>
    <w:p w:rsidR="00155F46" w:rsidRPr="00F63FD7" w:rsidRDefault="00155F46" w:rsidP="00155F46">
      <w:pPr>
        <w:rPr>
          <w:rFonts w:ascii="Arial" w:hAnsi="Arial" w:cs="Arial"/>
          <w:i/>
          <w:sz w:val="16"/>
          <w:szCs w:val="16"/>
        </w:rPr>
      </w:pPr>
    </w:p>
    <w:p w:rsidR="00155F46" w:rsidRPr="00F63FD7" w:rsidRDefault="00F52A98" w:rsidP="00F52A98">
      <w:pPr>
        <w:rPr>
          <w:rFonts w:ascii="Arial" w:hAnsi="Arial" w:cs="Arial"/>
          <w:i/>
          <w:sz w:val="16"/>
          <w:szCs w:val="16"/>
        </w:rPr>
      </w:pPr>
      <w:r w:rsidRPr="00F63FD7">
        <w:rPr>
          <w:rFonts w:ascii="Arial" w:hAnsi="Arial" w:cs="Arial"/>
          <w:i/>
          <w:sz w:val="16"/>
          <w:szCs w:val="16"/>
        </w:rPr>
        <w:t xml:space="preserve">Стоимость тура и всех дополнительных экскурсий оплачивается чешской принимающей стороне, туристическая услуга оплачивается в кассу ООО "Респектор трэвел"    </w:t>
      </w:r>
    </w:p>
    <w:tbl>
      <w:tblPr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5"/>
        <w:gridCol w:w="4819"/>
        <w:gridCol w:w="4962"/>
      </w:tblGrid>
      <w:tr w:rsidR="00F63FD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1 день</w:t>
            </w:r>
          </w:p>
          <w:p w:rsidR="00F63FD7" w:rsidRPr="00F63FD7" w:rsidRDefault="003A11A7" w:rsidP="009E4B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Пятница</w:t>
            </w: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Отправление из Минска  16:25 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(точное время указано  в билете) или из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Бреста 22:15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(точное время указано  в билете). Железнодорожный переезд.</w:t>
            </w:r>
          </w:p>
        </w:tc>
      </w:tr>
      <w:tr w:rsidR="00F63FD7" w:rsidRPr="00F63FD7" w:rsidTr="009E4BB6">
        <w:trPr>
          <w:trHeight w:val="1327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2 день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08:28 прибытие в Прагу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(точное время указано  в билете).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Трансфер вокзал – отель.</w:t>
            </w:r>
          </w:p>
          <w:p w:rsidR="00F63FD7" w:rsidRPr="003A11A7" w:rsidRDefault="003A11A7" w:rsidP="009E4BB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После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14:00 заселение в отель.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63FD7" w:rsidRPr="00F63FD7">
              <w:rPr>
                <w:rFonts w:ascii="Arial" w:hAnsi="Arial" w:cs="Arial"/>
                <w:i/>
                <w:sz w:val="16"/>
                <w:szCs w:val="16"/>
              </w:rPr>
              <w:t>При наличии свободных номеров возможно раннее заселение.</w:t>
            </w:r>
          </w:p>
          <w:p w:rsidR="00C52FF9" w:rsidRDefault="00F63FD7" w:rsidP="009E4BB6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Свободное время. </w:t>
            </w:r>
          </w:p>
          <w:p w:rsidR="00F63FD7" w:rsidRPr="003A11A7" w:rsidRDefault="00F63FD7" w:rsidP="009E4BB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11A7">
              <w:rPr>
                <w:rFonts w:ascii="Arial" w:hAnsi="Arial" w:cs="Arial"/>
                <w:b/>
                <w:i/>
                <w:sz w:val="16"/>
                <w:szCs w:val="16"/>
              </w:rPr>
              <w:t>Ночлег.</w:t>
            </w:r>
          </w:p>
        </w:tc>
      </w:tr>
      <w:tr w:rsidR="00F63FD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3 день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11:00</w:t>
            </w:r>
            <w:r w:rsidRPr="00F63FD7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обзорная автобусно –пешеходная экскурсия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«Злата Прага». Вы увидите :Пражский Град, Вацлавскую площадь, Карлов Мост, Старогородскую площадь и многое другое.</w:t>
            </w:r>
          </w:p>
          <w:p w:rsidR="00F63FD7" w:rsidRPr="003A11A7" w:rsidRDefault="00F63FD7" w:rsidP="00C52FF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11A7">
              <w:rPr>
                <w:rFonts w:ascii="Arial" w:hAnsi="Arial" w:cs="Arial"/>
                <w:b/>
                <w:i/>
                <w:sz w:val="16"/>
                <w:szCs w:val="16"/>
              </w:rPr>
              <w:t>Ночлег</w:t>
            </w:r>
            <w:r w:rsidR="00C52FF9" w:rsidRPr="003A11A7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  <w:tr w:rsidR="003A11A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A7" w:rsidRPr="00F63FD7" w:rsidRDefault="003A11A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4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день</w:t>
            </w: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Свободное время.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Дополнительные экскурсии  (весь перечень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и точные цены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на сайте </w:t>
            </w:r>
            <w:hyperlink r:id="rId7" w:history="1">
              <w:r w:rsidRPr="00F63FD7">
                <w:rPr>
                  <w:rStyle w:val="aa"/>
                  <w:rFonts w:ascii="Arial" w:hAnsi="Arial" w:cs="Arial"/>
                  <w:b/>
                  <w:i/>
                  <w:sz w:val="16"/>
                  <w:szCs w:val="16"/>
                </w:rPr>
                <w:t>www.megapolistour.cz</w:t>
              </w:r>
            </w:hyperlink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07:00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Берлин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60 €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12 часов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08:00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Чешский Крумлов и замок Глубока-над-Влтавой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35 €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12 часов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08:30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Карловы Вары и пивовар "Крушовице"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25€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11 часов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08:30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Дрезден - "ювелирная шкатулка" на Эльбе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29€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11 часов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52FF9">
              <w:rPr>
                <w:rFonts w:ascii="Arial" w:hAnsi="Arial" w:cs="Arial"/>
                <w:b/>
                <w:i/>
                <w:sz w:val="16"/>
                <w:szCs w:val="16"/>
              </w:rPr>
              <w:t>09:00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Кутна Гора и замок Чешский Штернберк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29€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7 часов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52FF9">
              <w:rPr>
                <w:rFonts w:ascii="Arial" w:hAnsi="Arial" w:cs="Arial"/>
                <w:b/>
                <w:i/>
                <w:sz w:val="16"/>
                <w:szCs w:val="16"/>
              </w:rPr>
              <w:t>19:00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Прогулка на кораблике с ужином 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35€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3 часа</w:t>
            </w:r>
          </w:p>
          <w:p w:rsidR="003A11A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20:00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Мистическая Прага </w:t>
            </w:r>
            <w:r w:rsidRPr="00F63FD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15€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продолжительность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2 часа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11A7">
              <w:rPr>
                <w:rFonts w:ascii="Arial" w:hAnsi="Arial" w:cs="Arial"/>
                <w:b/>
                <w:i/>
                <w:sz w:val="16"/>
                <w:szCs w:val="16"/>
              </w:rPr>
              <w:t>Ночлег.</w:t>
            </w:r>
          </w:p>
        </w:tc>
      </w:tr>
      <w:tr w:rsidR="003A11A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A7" w:rsidRPr="00F63FD7" w:rsidRDefault="003A11A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5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день</w:t>
            </w: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Свободное время.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Дополнительные экскурсии 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по желанию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(весь перечень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и точные цены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на сайте </w:t>
            </w:r>
            <w:hyperlink r:id="rId8" w:history="1">
              <w:r w:rsidRPr="00F63FD7">
                <w:rPr>
                  <w:rStyle w:val="aa"/>
                  <w:rFonts w:ascii="Arial" w:hAnsi="Arial" w:cs="Arial"/>
                  <w:b/>
                  <w:i/>
                  <w:sz w:val="16"/>
                  <w:szCs w:val="16"/>
                </w:rPr>
                <w:t>www.megapolistour.cz</w:t>
              </w:r>
            </w:hyperlink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11A7"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Ночлег.</w:t>
            </w:r>
          </w:p>
        </w:tc>
      </w:tr>
      <w:tr w:rsidR="003A11A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A7" w:rsidRDefault="003A11A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6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день</w:t>
            </w: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Свободное время.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Дополнительные экскурсии 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по желанию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(весь перечень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и точные цены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на сайте </w:t>
            </w:r>
            <w:hyperlink r:id="rId9" w:history="1">
              <w:r w:rsidRPr="00F63FD7">
                <w:rPr>
                  <w:rStyle w:val="aa"/>
                  <w:rFonts w:ascii="Arial" w:hAnsi="Arial" w:cs="Arial"/>
                  <w:b/>
                  <w:i/>
                  <w:sz w:val="16"/>
                  <w:szCs w:val="16"/>
                </w:rPr>
                <w:t>www.megapolistour.cz</w:t>
              </w:r>
            </w:hyperlink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)</w:t>
            </w:r>
          </w:p>
          <w:p w:rsidR="003A11A7" w:rsidRPr="00F63FD7" w:rsidRDefault="003A11A7" w:rsidP="003A11A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11A7">
              <w:rPr>
                <w:rFonts w:ascii="Arial" w:hAnsi="Arial" w:cs="Arial"/>
                <w:b/>
                <w:i/>
                <w:sz w:val="16"/>
                <w:szCs w:val="16"/>
              </w:rPr>
              <w:t>Ночлег.</w:t>
            </w:r>
          </w:p>
        </w:tc>
      </w:tr>
      <w:tr w:rsidR="00F63FD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3A11A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7 </w:t>
            </w:r>
            <w:r w:rsidR="00F63FD7" w:rsidRPr="00F63FD7">
              <w:rPr>
                <w:rFonts w:ascii="Arial" w:hAnsi="Arial" w:cs="Arial"/>
                <w:i/>
                <w:sz w:val="16"/>
                <w:szCs w:val="16"/>
              </w:rPr>
              <w:t>день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Завтрак.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До 12:00 выселение из отеля. Свободное время.</w:t>
            </w:r>
          </w:p>
          <w:p w:rsidR="00F63FD7" w:rsidRPr="00F63FD7" w:rsidRDefault="00F63FD7" w:rsidP="009E4BB6">
            <w:pP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17:45  трансфер  отель – вокзал</w:t>
            </w:r>
          </w:p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Отправление в Минск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>18:46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63FD7">
              <w:rPr>
                <w:rFonts w:ascii="Arial" w:hAnsi="Arial" w:cs="Arial"/>
                <w:i/>
                <w:sz w:val="16"/>
                <w:szCs w:val="16"/>
              </w:rPr>
              <w:t>(точное время указано  в билете).</w:t>
            </w:r>
          </w:p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Железнодорожный переезд.</w:t>
            </w:r>
          </w:p>
        </w:tc>
      </w:tr>
      <w:tr w:rsidR="00F63FD7" w:rsidRPr="00F63FD7" w:rsidTr="009E4BB6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3A11A7" w:rsidP="003A11A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8 </w:t>
            </w:r>
            <w:r w:rsidR="00F63FD7" w:rsidRPr="00F63FD7">
              <w:rPr>
                <w:rFonts w:ascii="Arial" w:hAnsi="Arial" w:cs="Arial"/>
                <w:i/>
                <w:sz w:val="16"/>
                <w:szCs w:val="16"/>
              </w:rPr>
              <w:t>день</w:t>
            </w:r>
          </w:p>
        </w:tc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sz w:val="16"/>
                <w:szCs w:val="16"/>
              </w:rPr>
              <w:t>Прибытие в Минск  15:01 (точное время указано  в билете).</w:t>
            </w:r>
          </w:p>
        </w:tc>
      </w:tr>
      <w:tr w:rsidR="00F63FD7" w:rsidRPr="00F63FD7" w:rsidTr="009E4BB6">
        <w:trPr>
          <w:trHeight w:val="525"/>
        </w:trPr>
        <w:tc>
          <w:tcPr>
            <w:tcW w:w="595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ind w:left="360"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ДОКУМЕНТЫ ДЛЯ ШЕНГЕНСКОЙ ВИЗЫ: 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паспорт не старше 10 лет сроком действия 3 месяца после возвращения с поездки,2 свободные странички для визы;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2 новых фото 3,5*4,5 на матовом белом фоне 80% лица без очков и улыбок с открытыми бровями; 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справка с места работы с реквизитами организации, данными о должности, стаже работы, </w:t>
            </w:r>
            <w:r w:rsidRPr="00F63FD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помесячной 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заработной плате за 6 месяцев (справка с места учебы</w:t>
            </w:r>
            <w:r w:rsidRPr="00F63FD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, спонсорские документы )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разрешение на выезд от родителей для ребенка;</w:t>
            </w:r>
          </w:p>
          <w:p w:rsidR="00F63FD7" w:rsidRPr="00F63FD7" w:rsidRDefault="00F63FD7" w:rsidP="00F63FD7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свидетельство о браке/разводе/рождении;</w:t>
            </w:r>
          </w:p>
          <w:p w:rsidR="00F63FD7" w:rsidRPr="003A11A7" w:rsidRDefault="00F63FD7" w:rsidP="009E4BB6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  <w:u w:val="single"/>
              </w:rPr>
              <w:t>при необходимости</w:t>
            </w: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посольство может потребовать иные документы для получения визы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В СТОИМОСТЬ ВКЛЮЧЕНО: </w:t>
            </w:r>
          </w:p>
          <w:p w:rsidR="00F63FD7" w:rsidRPr="00F63FD7" w:rsidRDefault="003A11A7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5 ночей </w:t>
            </w:r>
            <w:r w:rsidR="00F63FD7"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в отеле выбранной категории</w:t>
            </w:r>
          </w:p>
          <w:p w:rsidR="00F63FD7" w:rsidRPr="00F63FD7" w:rsidRDefault="003A11A7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  завтраков</w:t>
            </w:r>
          </w:p>
          <w:p w:rsidR="00F63FD7" w:rsidRPr="00F63FD7" w:rsidRDefault="00F63FD7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Трансфер вокзал –отель –вокзал</w:t>
            </w:r>
          </w:p>
          <w:p w:rsidR="00F63FD7" w:rsidRPr="00F63FD7" w:rsidRDefault="00F63FD7" w:rsidP="00F63FD7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63FD7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Обзорная экскурсия по Праге</w:t>
            </w:r>
            <w:r w:rsidRPr="00F63FD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;</w:t>
            </w:r>
          </w:p>
          <w:p w:rsidR="00F63FD7" w:rsidRPr="00F63FD7" w:rsidRDefault="00F63FD7" w:rsidP="00F63FD7">
            <w:pPr>
              <w:tabs>
                <w:tab w:val="left" w:pos="317"/>
                <w:tab w:val="left" w:pos="601"/>
              </w:tabs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F63FD7" w:rsidRPr="00F63FD7" w:rsidTr="009E4BB6">
        <w:trPr>
          <w:trHeight w:val="1461"/>
        </w:trPr>
        <w:tc>
          <w:tcPr>
            <w:tcW w:w="5954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3FD7" w:rsidRPr="00F63FD7" w:rsidRDefault="00F63FD7" w:rsidP="009E4BB6">
            <w:pP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FD7" w:rsidRPr="00F63FD7" w:rsidRDefault="00F63FD7" w:rsidP="009E4BB6">
            <w:pPr>
              <w:tabs>
                <w:tab w:val="left" w:pos="430"/>
              </w:tabs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В СТОИМОСТЬ НЕ  ВКЛЮЧЕНО: 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tabs>
                <w:tab w:val="left" w:pos="430"/>
              </w:tabs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ЖД билет (справка  (017) 213 17 19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tabs>
                <w:tab w:val="left" w:pos="430"/>
              </w:tabs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>консульский сбор;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>медицинская страховка;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входные билеты в замки, музеи, галереи;</w:t>
            </w:r>
          </w:p>
          <w:p w:rsidR="00F63FD7" w:rsidRPr="00F63FD7" w:rsidRDefault="00F63FD7" w:rsidP="00F63FD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63F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проезд общественным транспортом.</w:t>
            </w:r>
          </w:p>
          <w:p w:rsidR="00F63FD7" w:rsidRPr="00F63FD7" w:rsidRDefault="00F63FD7" w:rsidP="009E4BB6">
            <w:pPr>
              <w:pStyle w:val="21"/>
              <w:ind w:right="-33"/>
              <w:rPr>
                <w:b w:val="0"/>
                <w:sz w:val="16"/>
                <w:szCs w:val="16"/>
              </w:rPr>
            </w:pPr>
            <w:r w:rsidRPr="00F63FD7">
              <w:rPr>
                <w:b w:val="0"/>
                <w:sz w:val="16"/>
                <w:szCs w:val="16"/>
              </w:rPr>
              <w:t>.</w:t>
            </w:r>
          </w:p>
        </w:tc>
      </w:tr>
    </w:tbl>
    <w:p w:rsidR="00F63FD7" w:rsidRPr="00F63FD7" w:rsidRDefault="00F63FD7" w:rsidP="00F52A98">
      <w:pPr>
        <w:rPr>
          <w:rFonts w:ascii="Arial" w:hAnsi="Arial" w:cs="Arial"/>
          <w:i/>
          <w:sz w:val="16"/>
          <w:szCs w:val="16"/>
        </w:rPr>
      </w:pPr>
    </w:p>
    <w:sectPr w:rsidR="00F63FD7" w:rsidRPr="00F63FD7" w:rsidSect="00413412">
      <w:headerReference w:type="default" r:id="rId10"/>
      <w:footerReference w:type="default" r:id="rId11"/>
      <w:pgSz w:w="11900" w:h="16838"/>
      <w:pgMar w:top="720" w:right="720" w:bottom="720" w:left="720" w:header="340" w:footer="0" w:gutter="0"/>
      <w:cols w:space="720" w:equalWidth="0">
        <w:col w:w="110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2B" w:rsidRDefault="0037092B" w:rsidP="00935753">
      <w:pPr>
        <w:spacing w:after="0" w:line="240" w:lineRule="auto"/>
      </w:pPr>
      <w:r>
        <w:separator/>
      </w:r>
    </w:p>
  </w:endnote>
  <w:endnote w:type="continuationSeparator" w:id="0">
    <w:p w:rsidR="0037092B" w:rsidRDefault="0037092B" w:rsidP="0093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9A" w:rsidRDefault="001206A8" w:rsidP="001206A8">
    <w:pPr>
      <w:pStyle w:val="a5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2B" w:rsidRDefault="0037092B" w:rsidP="00935753">
      <w:pPr>
        <w:spacing w:after="0" w:line="240" w:lineRule="auto"/>
      </w:pPr>
      <w:r>
        <w:separator/>
      </w:r>
    </w:p>
  </w:footnote>
  <w:footnote w:type="continuationSeparator" w:id="0">
    <w:p w:rsidR="0037092B" w:rsidRDefault="0037092B" w:rsidP="0093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3" w:rsidRDefault="00CF2CF4">
    <w:pPr>
      <w:pStyle w:val="a3"/>
    </w:pPr>
    <w:r>
      <w:rPr>
        <w:noProof/>
      </w:rPr>
      <w:drawing>
        <wp:inline distT="0" distB="0" distL="0" distR="0">
          <wp:extent cx="6642100" cy="604673"/>
          <wp:effectExtent l="19050" t="0" r="6350" b="0"/>
          <wp:docPr id="1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604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379ED"/>
    <w:rsid w:val="00024777"/>
    <w:rsid w:val="000379ED"/>
    <w:rsid w:val="00081AC5"/>
    <w:rsid w:val="000B0EBC"/>
    <w:rsid w:val="001206A8"/>
    <w:rsid w:val="00155F46"/>
    <w:rsid w:val="001D2FE3"/>
    <w:rsid w:val="00237719"/>
    <w:rsid w:val="00242A7C"/>
    <w:rsid w:val="00245F55"/>
    <w:rsid w:val="00273F71"/>
    <w:rsid w:val="00280CC1"/>
    <w:rsid w:val="002C3C85"/>
    <w:rsid w:val="00312DC3"/>
    <w:rsid w:val="0037092B"/>
    <w:rsid w:val="003A11A7"/>
    <w:rsid w:val="00413412"/>
    <w:rsid w:val="00492E96"/>
    <w:rsid w:val="004B2FA9"/>
    <w:rsid w:val="0057038F"/>
    <w:rsid w:val="0058586B"/>
    <w:rsid w:val="005E2CA9"/>
    <w:rsid w:val="006634B3"/>
    <w:rsid w:val="006648D9"/>
    <w:rsid w:val="007161A9"/>
    <w:rsid w:val="007471BC"/>
    <w:rsid w:val="007942DE"/>
    <w:rsid w:val="00795880"/>
    <w:rsid w:val="008A3297"/>
    <w:rsid w:val="00935753"/>
    <w:rsid w:val="00997698"/>
    <w:rsid w:val="00A062A7"/>
    <w:rsid w:val="00AC05A4"/>
    <w:rsid w:val="00AC4426"/>
    <w:rsid w:val="00AF4FA4"/>
    <w:rsid w:val="00B7101F"/>
    <w:rsid w:val="00BC3E71"/>
    <w:rsid w:val="00BD16DB"/>
    <w:rsid w:val="00C31998"/>
    <w:rsid w:val="00C52FF9"/>
    <w:rsid w:val="00C96104"/>
    <w:rsid w:val="00CC34D1"/>
    <w:rsid w:val="00CD0B24"/>
    <w:rsid w:val="00CE39E8"/>
    <w:rsid w:val="00CF2CF4"/>
    <w:rsid w:val="00D04F31"/>
    <w:rsid w:val="00D878D2"/>
    <w:rsid w:val="00E40766"/>
    <w:rsid w:val="00E96B9A"/>
    <w:rsid w:val="00EB2C5F"/>
    <w:rsid w:val="00EC28F4"/>
    <w:rsid w:val="00ED1FB9"/>
    <w:rsid w:val="00EE77CA"/>
    <w:rsid w:val="00F35667"/>
    <w:rsid w:val="00F52A98"/>
    <w:rsid w:val="00F560F0"/>
    <w:rsid w:val="00F62D22"/>
    <w:rsid w:val="00F63FD7"/>
    <w:rsid w:val="00F7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5"/>
  </w:style>
  <w:style w:type="paragraph" w:styleId="1">
    <w:name w:val="heading 1"/>
    <w:basedOn w:val="a"/>
    <w:next w:val="a"/>
    <w:link w:val="10"/>
    <w:uiPriority w:val="9"/>
    <w:qFormat/>
    <w:rsid w:val="00F5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13412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Arial" w:eastAsia="Times New Roman" w:hAnsi="Arial" w:cs="Arial"/>
      <w:b/>
      <w:bCs/>
      <w:sz w:val="44"/>
      <w:szCs w:val="4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A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413412"/>
    <w:rPr>
      <w:rFonts w:ascii="Arial" w:eastAsia="Times New Roman" w:hAnsi="Arial" w:cs="Arial"/>
      <w:b/>
      <w:bCs/>
      <w:sz w:val="44"/>
      <w:szCs w:val="44"/>
    </w:rPr>
  </w:style>
  <w:style w:type="paragraph" w:styleId="21">
    <w:name w:val="Body Text Indent 2"/>
    <w:basedOn w:val="a"/>
    <w:link w:val="22"/>
    <w:rsid w:val="00413412"/>
    <w:pPr>
      <w:autoSpaceDE w:val="0"/>
      <w:autoSpaceDN w:val="0"/>
      <w:spacing w:after="0" w:line="240" w:lineRule="auto"/>
      <w:ind w:left="-108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13412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560F0"/>
  </w:style>
  <w:style w:type="paragraph" w:styleId="a9">
    <w:name w:val="Normal (Web)"/>
    <w:basedOn w:val="a"/>
    <w:uiPriority w:val="99"/>
    <w:unhideWhenUsed/>
    <w:rsid w:val="00F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F560F0"/>
    <w:rPr>
      <w:color w:val="0000FF"/>
      <w:u w:val="single"/>
    </w:rPr>
  </w:style>
  <w:style w:type="character" w:styleId="ab">
    <w:name w:val="Strong"/>
    <w:basedOn w:val="a0"/>
    <w:qFormat/>
    <w:rsid w:val="00BC3E71"/>
    <w:rPr>
      <w:b/>
      <w:bCs/>
    </w:rPr>
  </w:style>
  <w:style w:type="character" w:styleId="ac">
    <w:name w:val="Emphasis"/>
    <w:basedOn w:val="a0"/>
    <w:uiPriority w:val="20"/>
    <w:qFormat/>
    <w:rsid w:val="00BC3E7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35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rsid w:val="00F3566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3566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52A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F52A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D16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polistou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gapolistou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gapolis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ALESYA</cp:lastModifiedBy>
  <cp:revision>20</cp:revision>
  <cp:lastPrinted>2016-01-13T12:18:00Z</cp:lastPrinted>
  <dcterms:created xsi:type="dcterms:W3CDTF">2014-09-16T12:38:00Z</dcterms:created>
  <dcterms:modified xsi:type="dcterms:W3CDTF">2017-01-24T13:14:00Z</dcterms:modified>
</cp:coreProperties>
</file>