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ПРОГРАММА ТУРА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1 день 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Выезд из Минска (</w:t>
      </w:r>
      <w:proofErr w:type="spellStart"/>
      <w:proofErr w:type="gram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бор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станции “Дружная” в 05.00**) / Бреста (ориентировочно в 10.00). Транзит по РП (~560 км). Позднее прибытие в отель. Ночлег.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2 день 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Переезд в </w:t>
      </w:r>
      <w:r w:rsidRPr="00C5173A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ВЕНУ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– столицу вальса (~320 км). Обзорная </w:t>
      </w:r>
      <w:proofErr w:type="spell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автобусно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-пешеходная экскурсия по городу: «Золотой Штраус», Венская опера, </w:t>
      </w:r>
      <w:proofErr w:type="spell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Хофбург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бывшая зимняя резиденция династии Габсбургов, площадь Марии </w:t>
      </w:r>
      <w:proofErr w:type="spell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Терезии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Парламент, Ратуша, бульварное кольцо </w:t>
      </w:r>
      <w:proofErr w:type="spell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Рингштрассе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Грабен, </w:t>
      </w:r>
      <w:proofErr w:type="spell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Кернтнерштрассе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площадь и собор </w:t>
      </w:r>
      <w:proofErr w:type="spellStart"/>
      <w:proofErr w:type="gram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Стефана. Свободное время. Выезд из Вены. Транзит по территории Австрии (~380 км). Ночлег в отеле.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3 день</w:t>
      </w:r>
      <w:r w:rsidRPr="00C5173A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Переезд в </w:t>
      </w:r>
      <w:r w:rsidRPr="00C5173A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ВЕНЕЦИЮ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самый удивительный город Италии (~220 км). Обзорная пешеходная экскурсия по городу: площадь и собор Сан-Марко, дворец Дожей, мост  Риальто  и др. Свободное время. Выезд из Венеции. Переезд в отель в Тоскане (~360 км). Ночлег.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4 день</w:t>
      </w:r>
      <w:r w:rsidRPr="00C5173A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Выезд в вечный город </w:t>
      </w:r>
      <w:r w:rsidRPr="00C5173A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РИМ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(~170 км). Обзорная экскурсия РИМ-ВАТИКАН: площадь и Собор</w:t>
      </w:r>
      <w:proofErr w:type="gram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в. Петра, Колизей, Императорские форумы, Капитолий, Дворец Сенаторов, фонтан </w:t>
      </w:r>
      <w:proofErr w:type="spell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Треви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 (в связи с ограничением движения туристических автобусов в центре Рима проводится пешеходная экскурсия с переездами на общественном транспорте). Ночлег в отеле в пригороде Рима.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5 день</w:t>
      </w:r>
      <w:r w:rsidRPr="00C5173A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Свободное время в Риме или экскурсия </w:t>
      </w:r>
      <w:r w:rsidRPr="00C5173A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НЕАПОЛЬ-ПОМПЕИ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</w:t>
      </w:r>
      <w:proofErr w:type="gram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лата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Неаполь – жемчужина Южной Италии, крупнейший порт Средиземноморья.  Помпеи – музей под открытым небом, уникальный памятник античности. Возвращение в отель. Ночлег.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6 день 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Переезд в </w:t>
      </w:r>
      <w:r w:rsidRPr="00C5173A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ВЕРОНУ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(~ 360 км). Свободное время. Переезд в отель  в Альпах (~ 250 км). Ночлег.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7 день 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Переезд в </w:t>
      </w:r>
      <w:r w:rsidRPr="00C5173A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ИНСБРУК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спортивную столицу Австрии, а также город церквей, дворцов и храмов в стиле романтического </w:t>
      </w:r>
      <w:proofErr w:type="spell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барокоо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(~150 км). Обзорная пешеходная экскурсия по городу: городская ратуша, дом с золотой </w:t>
      </w:r>
      <w:proofErr w:type="spell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крушей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церковь </w:t>
      </w:r>
      <w:proofErr w:type="spell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Хофкирхе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улица Марии </w:t>
      </w:r>
      <w:proofErr w:type="spell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Терезии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Триумфальная арка, базилика </w:t>
      </w:r>
      <w:proofErr w:type="spell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Вильтен</w:t>
      </w:r>
      <w:proofErr w:type="spell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т.д. Свободное время. Для желающих за доплату поездка в Хрустальный мир СВАРОВСКИ*. Транзит по территории Австрии и Чехии (~ 750 км). Ночь в отеле.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Times New Roman" w:eastAsia="Times New Roman" w:hAnsi="Times New Roman" w:cs="Times New Roman"/>
          <w:b/>
          <w:bCs/>
          <w:color w:val="3366FF"/>
          <w:sz w:val="21"/>
          <w:szCs w:val="21"/>
          <w:lang w:eastAsia="ru-RU"/>
        </w:rPr>
        <w:t>8 день</w:t>
      </w:r>
      <w:r w:rsidRPr="00C5173A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Транзит по территории Польши (~610 км). Прибытие в Брест после 23.00, переезд в Минск (~370 км).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График заездов и стоимость тура</w:t>
      </w:r>
      <w:r w:rsidRPr="00C51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 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01.05.2015        по 08.05.2015     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03.05.2015        по 10.05.2015     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19.07.2015        по 26.07.2015     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16.08.2015        по 23.08.2015     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01.11.2015        по 08.11.2015     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20.12.2015        по 27.12.2015     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04.01.2016        по 11.01.2016     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26.03.2016        по 02.04.2016     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16.04.2016        по 23.04.2016     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02.05.2016        по 09.05.2016     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Стоимость тура: 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7.244.000 бел</w:t>
      </w:r>
      <w:proofErr w:type="gram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ублей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5173A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 СТОИМОСТЬ ВХОДИТ:</w:t>
      </w:r>
    </w:p>
    <w:p w:rsidR="00C5173A" w:rsidRPr="00C5173A" w:rsidRDefault="00C5173A" w:rsidP="00C5173A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проезд комфортабельным автобусом;</w:t>
      </w:r>
    </w:p>
    <w:p w:rsidR="00C5173A" w:rsidRPr="00C5173A" w:rsidRDefault="00C5173A" w:rsidP="00C5173A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проживание в отелях  2*-3* в 2–3-местных номерах с  удобствами;</w:t>
      </w:r>
    </w:p>
    <w:p w:rsidR="00C5173A" w:rsidRPr="00C5173A" w:rsidRDefault="00C5173A" w:rsidP="00C5173A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питание – 7 завтраков в отелях по программе;</w:t>
      </w:r>
    </w:p>
    <w:p w:rsidR="00C5173A" w:rsidRPr="00C5173A" w:rsidRDefault="00C5173A" w:rsidP="00C5173A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экскурсионное обслуживание по программе.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ОРГАНИЗОВАННЫХ ГРУПП ДЕЙСТВУЕТ 10+1 бесплатно.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 В СТОИМОСТЬ НЕ ВХОДИТ:</w:t>
      </w:r>
    </w:p>
    <w:p w:rsidR="00C5173A" w:rsidRPr="00C5173A" w:rsidRDefault="00C5173A" w:rsidP="00C5173A">
      <w:pPr>
        <w:numPr>
          <w:ilvl w:val="0"/>
          <w:numId w:val="2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виза + медицинская страховка;</w:t>
      </w:r>
    </w:p>
    <w:p w:rsidR="00C5173A" w:rsidRPr="00C5173A" w:rsidRDefault="00C5173A" w:rsidP="00C5173A">
      <w:pPr>
        <w:numPr>
          <w:ilvl w:val="0"/>
          <w:numId w:val="2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 на городской транспорт и пригородный транспорт;</w:t>
      </w:r>
    </w:p>
    <w:p w:rsidR="00C5173A" w:rsidRPr="00C5173A" w:rsidRDefault="00C5173A" w:rsidP="00C5173A">
      <w:pPr>
        <w:numPr>
          <w:ilvl w:val="0"/>
          <w:numId w:val="2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входные билеты и гиды в музеях;</w:t>
      </w:r>
    </w:p>
    <w:p w:rsidR="00C5173A" w:rsidRPr="00C5173A" w:rsidRDefault="00C5173A" w:rsidP="00C5173A">
      <w:pPr>
        <w:numPr>
          <w:ilvl w:val="0"/>
          <w:numId w:val="2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наушники для экскурсий;</w:t>
      </w:r>
    </w:p>
    <w:p w:rsidR="00C5173A" w:rsidRPr="00C5173A" w:rsidRDefault="00C5173A" w:rsidP="00C5173A">
      <w:pPr>
        <w:numPr>
          <w:ilvl w:val="0"/>
          <w:numId w:val="2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ИНФОРМАЦИЯ ПО ДОПЛАТАМ:</w:t>
      </w:r>
    </w:p>
    <w:p w:rsidR="00C5173A" w:rsidRPr="00C5173A" w:rsidRDefault="00C5173A" w:rsidP="00C5173A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Доплата за одноместное размещение по туру  110 €.</w:t>
      </w:r>
    </w:p>
    <w:p w:rsidR="00C5173A" w:rsidRPr="00C5173A" w:rsidRDefault="00C5173A" w:rsidP="00C5173A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Доплата за 8 обедов (или ужинов) по всему туру 105 €.</w:t>
      </w:r>
    </w:p>
    <w:p w:rsidR="00C5173A" w:rsidRPr="00C5173A" w:rsidRDefault="00C5173A" w:rsidP="00C5173A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ВЕНЕЦИИ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 билеты на водный трамвай 16 €; экскурсия </w:t>
      </w:r>
      <w:proofErr w:type="gramStart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дворец Дожей 27 € (в цене: гид + входной билет + бронирование).</w:t>
      </w:r>
    </w:p>
    <w:p w:rsidR="00C5173A" w:rsidRPr="00C5173A" w:rsidRDefault="00C5173A" w:rsidP="00C5173A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РИМЕ</w:t>
      </w:r>
      <w:proofErr w:type="gramStart"/>
      <w:r w:rsidRPr="00C51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: </w:t>
      </w:r>
      <w:proofErr w:type="gramEnd"/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билеты на транспорт (одна поездка на метро 1,5 €, дневной билет 6 €, проезд  до Рима на электропоезде 3 – 9 €), экскурсия в музеи Ватикана 35€ (в цене: гид + входной билет + бронирование), по воскресеньям и праздникам музеи закрыты.</w:t>
      </w:r>
    </w:p>
    <w:p w:rsidR="00C5173A" w:rsidRPr="00C5173A" w:rsidRDefault="00C5173A" w:rsidP="00C5173A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ПОМПЕИ</w:t>
      </w: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 </w:t>
      </w:r>
      <w:r w:rsidRPr="00C517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20€ (включая входной билет и наушники в археологическую зону Помпей).</w:t>
      </w:r>
    </w:p>
    <w:p w:rsidR="00C5173A" w:rsidRPr="00C5173A" w:rsidRDefault="00C5173A" w:rsidP="00C5173A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МУЗЕЙ СВАРОВСКИ - </w:t>
      </w:r>
      <w:r w:rsidRPr="00C517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C517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€ </w:t>
      </w:r>
      <w:r w:rsidRPr="00C517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Pr="00C517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влючая</w:t>
      </w:r>
      <w:proofErr w:type="spellEnd"/>
      <w:r w:rsidRPr="00C517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входные билеты).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Внимание!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проведения экскурсий на территории Италии (так же в музеях Италии) обязательно пользование наушниками, стоимость наушников на 1 экскурсию 2-3 € на человека. Факультативные экскурсии организуются при минимальном количестве 20 человек, кроме объектов обозначенных как "посещение при полной группе". Стоимость входных билетов может меняться.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Смотрите также: </w:t>
      </w:r>
      <w:hyperlink r:id="rId6" w:history="1">
        <w:r w:rsidRPr="00C5173A">
          <w:rPr>
            <w:rFonts w:ascii="Arial" w:eastAsia="Times New Roman" w:hAnsi="Arial" w:cs="Arial"/>
            <w:color w:val="D00600"/>
            <w:sz w:val="18"/>
            <w:szCs w:val="18"/>
            <w:lang w:eastAsia="ru-RU"/>
          </w:rPr>
          <w:t>туры по Европе из Минска</w:t>
        </w:r>
      </w:hyperlink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5173A" w:rsidRPr="00C5173A" w:rsidRDefault="00C5173A" w:rsidP="00C5173A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7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15C"/>
    <w:multiLevelType w:val="multilevel"/>
    <w:tmpl w:val="A85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B6B7D"/>
    <w:multiLevelType w:val="multilevel"/>
    <w:tmpl w:val="BB2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A0EE1"/>
    <w:multiLevelType w:val="multilevel"/>
    <w:tmpl w:val="FDAE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A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5173A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73A"/>
    <w:rPr>
      <w:b/>
      <w:bCs/>
    </w:rPr>
  </w:style>
  <w:style w:type="character" w:customStyle="1" w:styleId="apple-converted-space">
    <w:name w:val="apple-converted-space"/>
    <w:basedOn w:val="a0"/>
    <w:rsid w:val="00C5173A"/>
  </w:style>
  <w:style w:type="character" w:styleId="a5">
    <w:name w:val="Hyperlink"/>
    <w:basedOn w:val="a0"/>
    <w:uiPriority w:val="99"/>
    <w:semiHidden/>
    <w:unhideWhenUsed/>
    <w:rsid w:val="00C51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73A"/>
    <w:rPr>
      <w:b/>
      <w:bCs/>
    </w:rPr>
  </w:style>
  <w:style w:type="character" w:customStyle="1" w:styleId="apple-converted-space">
    <w:name w:val="apple-converted-space"/>
    <w:basedOn w:val="a0"/>
    <w:rsid w:val="00C5173A"/>
  </w:style>
  <w:style w:type="character" w:styleId="a5">
    <w:name w:val="Hyperlink"/>
    <w:basedOn w:val="a0"/>
    <w:uiPriority w:val="99"/>
    <w:semiHidden/>
    <w:unhideWhenUsed/>
    <w:rsid w:val="00C51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fresh.by/tury-po-evro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Company>SanBuild &amp; 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2015-06-04T10:26:00Z</dcterms:created>
  <dcterms:modified xsi:type="dcterms:W3CDTF">2015-06-04T10:26:00Z</dcterms:modified>
</cp:coreProperties>
</file>