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7A" w:rsidRPr="00BD146B" w:rsidRDefault="00BD146B" w:rsidP="00BD146B">
      <w:pPr>
        <w:spacing w:after="0"/>
        <w:ind w:left="-1134" w:firstLine="141"/>
        <w:jc w:val="center"/>
        <w:rPr>
          <w:b/>
        </w:rPr>
      </w:pPr>
      <w:r>
        <w:rPr>
          <w:b/>
        </w:rPr>
        <w:t xml:space="preserve">ЭКСКУРСИОННЫЙ ТУР В АВСТРИЮ: </w:t>
      </w:r>
      <w:r w:rsidR="00646E7A" w:rsidRPr="00BD146B">
        <w:rPr>
          <w:b/>
        </w:rPr>
        <w:t>ВЕНА – ДВОРЕЦ ШЁНБРУНН* – ЗАЛЬЦБУРГ – ОЗЕРНЫЙ КРАЙ ЗАЛЬЦКАММЕРГУТ* – ИНСБРУК* – МУЗЕЙ СВАРОВСКИ* – КЛАГЕНФУРТ – ГРАЦ – ВЕНСКИЙ ЛЕС</w:t>
      </w:r>
      <w:r w:rsidR="00240DA0">
        <w:rPr>
          <w:b/>
        </w:rPr>
        <w:t xml:space="preserve"> </w:t>
      </w:r>
      <w:r w:rsidR="00646E7A" w:rsidRPr="00BD146B">
        <w:rPr>
          <w:b/>
        </w:rPr>
        <w:t>(ХАЙЛИГЕНКРОЙЦ, БАДЕН, ЛИХТЕНШТЕЙН)</w:t>
      </w:r>
    </w:p>
    <w:p w:rsidR="00646E7A" w:rsidRPr="00BD146B" w:rsidRDefault="00646E7A" w:rsidP="00BD146B">
      <w:pPr>
        <w:spacing w:after="0"/>
        <w:ind w:left="-1134" w:firstLine="141"/>
        <w:jc w:val="center"/>
        <w:rPr>
          <w:b/>
        </w:rPr>
      </w:pPr>
      <w:r w:rsidRPr="00BD146B">
        <w:rPr>
          <w:b/>
        </w:rPr>
        <w:t>Длительность:</w:t>
      </w:r>
      <w:r w:rsidR="00BD146B">
        <w:rPr>
          <w:b/>
        </w:rPr>
        <w:t xml:space="preserve"> 7 дней</w:t>
      </w:r>
    </w:p>
    <w:p w:rsidR="00646E7A" w:rsidRPr="00BD146B" w:rsidRDefault="00646E7A" w:rsidP="00BD146B">
      <w:pPr>
        <w:spacing w:after="0"/>
        <w:ind w:left="-1134" w:firstLine="141"/>
        <w:jc w:val="center"/>
        <w:rPr>
          <w:b/>
        </w:rPr>
      </w:pPr>
      <w:r w:rsidRPr="00BD146B">
        <w:rPr>
          <w:b/>
        </w:rPr>
        <w:t>Даты тура: 09.07, 13.08, 01.10, 17.12</w:t>
      </w:r>
    </w:p>
    <w:p w:rsidR="00646E7A" w:rsidRPr="00BD146B" w:rsidRDefault="00646E7A" w:rsidP="00BD146B">
      <w:pPr>
        <w:spacing w:after="0"/>
        <w:ind w:left="-1134" w:firstLine="141"/>
        <w:jc w:val="center"/>
        <w:rPr>
          <w:b/>
        </w:rPr>
      </w:pPr>
      <w:r w:rsidRPr="00BD146B">
        <w:rPr>
          <w:b/>
        </w:rPr>
        <w:t>Стоимость:</w:t>
      </w:r>
      <w:r w:rsidR="00BD146B">
        <w:rPr>
          <w:b/>
        </w:rPr>
        <w:t xml:space="preserve"> 734,00 </w:t>
      </w:r>
      <w:proofErr w:type="spellStart"/>
      <w:r w:rsidR="00BD146B">
        <w:rPr>
          <w:b/>
        </w:rPr>
        <w:t>руб</w:t>
      </w:r>
      <w:proofErr w:type="spellEnd"/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1 День</w:t>
      </w:r>
    </w:p>
    <w:p w:rsidR="00646E7A" w:rsidRDefault="00646E7A" w:rsidP="00BD146B">
      <w:pPr>
        <w:spacing w:after="0"/>
        <w:ind w:left="-1134" w:firstLine="141"/>
      </w:pPr>
      <w:r w:rsidRPr="00BD146B">
        <w:rPr>
          <w:b/>
        </w:rPr>
        <w:t>Выезд (ориентировочно 05.30) из Минска, а/в Центральный</w:t>
      </w:r>
      <w:r w:rsidRPr="00BD146B">
        <w:t>. Транзит по территории Беларуси (~350 км), прохождение границы. Транзит по территории РП и Чехии (~650 км). Ночлег в отеле на территории Польши или Чехии</w:t>
      </w:r>
      <w:r w:rsidR="00BD146B">
        <w:t>.</w:t>
      </w:r>
    </w:p>
    <w:p w:rsidR="00BD146B" w:rsidRPr="00BD146B" w:rsidRDefault="00BD146B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2 День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Завтрак. Переезд в Вену. </w:t>
      </w:r>
      <w:r w:rsidRPr="00BD146B">
        <w:rPr>
          <w:b/>
        </w:rPr>
        <w:t>Обзорная экскурсия по Вене</w:t>
      </w:r>
      <w:r w:rsidRPr="00BD146B">
        <w:t>. Ночлег в отеле</w:t>
      </w: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 xml:space="preserve">Дополнительно: экскурсия в </w:t>
      </w:r>
      <w:proofErr w:type="spellStart"/>
      <w:r w:rsidRPr="00BD146B">
        <w:rPr>
          <w:b/>
        </w:rPr>
        <w:t>Шенбрунн</w:t>
      </w:r>
      <w:proofErr w:type="spellEnd"/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В сувенирных магазинах Вены часто играет классическая музыка, а гости столицы порой перемещаются на каретах. Прогуливаясь по историческому центру, который подарил Вене звание города-музея, действительно хочется сдувать пылинки с великолепных памятников архитектуры всех мыслимых стилей. Пешеходная экскурсия познакомит вас с площадью Марии </w:t>
      </w:r>
      <w:proofErr w:type="spellStart"/>
      <w:r w:rsidRPr="00BD146B">
        <w:t>Терезии</w:t>
      </w:r>
      <w:proofErr w:type="spellEnd"/>
      <w:r w:rsidRPr="00BD146B">
        <w:t xml:space="preserve">, площадью Героев, дворцом </w:t>
      </w:r>
      <w:proofErr w:type="spellStart"/>
      <w:r w:rsidRPr="00BD146B">
        <w:t>Хофбург</w:t>
      </w:r>
      <w:proofErr w:type="spellEnd"/>
      <w:r w:rsidRPr="00BD146B">
        <w:t>, улицей Грабен, собором Святого Стефана, оперным театром.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Все эти объекты хорошо помнят своих прежних императоров, да и сами австрияки гордятся Габсбургами. Предлагаем и вам немного прикоснуться к жизни имперского двора, уделив немного своего времени дворцово-парковому комплексу </w:t>
      </w:r>
      <w:proofErr w:type="spellStart"/>
      <w:r w:rsidRPr="00BD146B">
        <w:t>Шенбрунн</w:t>
      </w:r>
      <w:proofErr w:type="spellEnd"/>
      <w:r w:rsidRPr="00BD146B">
        <w:t>* -  летняя резиденция Габсбургов в Вене за пределами Старого города, который был сооружен по образцу Версальского дворца во Франции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В свободное время особое значение приобретают такие понятия, как вальс, кофе, </w:t>
      </w:r>
      <w:proofErr w:type="spellStart"/>
      <w:r w:rsidRPr="00BD146B">
        <w:t>штрудель</w:t>
      </w:r>
      <w:proofErr w:type="spellEnd"/>
      <w:r w:rsidRPr="00BD146B">
        <w:t xml:space="preserve">. Последними двумя рекомендуем побаловать себя в одной из венских кофеен, а </w:t>
      </w:r>
      <w:proofErr w:type="spellStart"/>
      <w:r w:rsidRPr="00BD146B">
        <w:t>повальсировать</w:t>
      </w:r>
      <w:proofErr w:type="spellEnd"/>
      <w:r w:rsidRPr="00BD146B">
        <w:t xml:space="preserve"> в Австрии можно прямо на газоне.</w:t>
      </w:r>
    </w:p>
    <w:p w:rsidR="00BD146B" w:rsidRDefault="00BD146B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3 День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Завтрак. </w:t>
      </w:r>
      <w:r w:rsidRPr="00BD146B">
        <w:rPr>
          <w:b/>
        </w:rPr>
        <w:t>Переезд в Зальцбург</w:t>
      </w:r>
      <w:r w:rsidRPr="00BD146B">
        <w:t xml:space="preserve"> (~300 км). </w:t>
      </w:r>
      <w:r w:rsidRPr="00BD146B">
        <w:rPr>
          <w:b/>
        </w:rPr>
        <w:t>Экскурсия по Зальцбургу</w:t>
      </w:r>
      <w:r w:rsidRPr="00BD146B">
        <w:t>. Свободное время. Ночлег в отеле</w:t>
      </w: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 xml:space="preserve">Дополнительно: поездка в район </w:t>
      </w:r>
      <w:proofErr w:type="spellStart"/>
      <w:r w:rsidRPr="00BD146B">
        <w:rPr>
          <w:b/>
        </w:rPr>
        <w:t>Зальцкаммергут</w:t>
      </w:r>
      <w:proofErr w:type="spellEnd"/>
      <w:r w:rsidRPr="00BD146B">
        <w:rPr>
          <w:b/>
        </w:rPr>
        <w:t>.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Иной раз приходится проверить на </w:t>
      </w:r>
      <w:proofErr w:type="spellStart"/>
      <w:r w:rsidRPr="00BD146B">
        <w:t>Википедии</w:t>
      </w:r>
      <w:proofErr w:type="spellEnd"/>
      <w:r w:rsidRPr="00BD146B">
        <w:t xml:space="preserve"> дату смерти великого Моцарта, ведь, побывав в Зальцбурге, вы будете пребывать в стойком ощущении, что он все еще там. </w:t>
      </w:r>
      <w:proofErr w:type="gramStart"/>
      <w:r w:rsidRPr="00BD146B">
        <w:t>Его музыка звучит даже в Макдональдсе, продается на цифровых носителях в ближайшем сувенирном, а портрет красуется на каждой третьей конфете.</w:t>
      </w:r>
      <w:proofErr w:type="gramEnd"/>
      <w:r w:rsidRPr="00BD146B">
        <w:t xml:space="preserve"> Кажется, будто сам он гуляет в сказочной красоты парке </w:t>
      </w:r>
      <w:proofErr w:type="spellStart"/>
      <w:r w:rsidRPr="00BD146B">
        <w:t>Мерибель</w:t>
      </w:r>
      <w:proofErr w:type="spellEnd"/>
      <w:r w:rsidRPr="00BD146B">
        <w:t xml:space="preserve"> или не сводит глаз с уникального органа в Кафедральном соборе. Чтобы избавиться от подобного чувства, выпейте стакан воды прямо из чистейшей горной реки </w:t>
      </w:r>
      <w:proofErr w:type="gramStart"/>
      <w:r w:rsidRPr="00BD146B">
        <w:t>Зальцах</w:t>
      </w:r>
      <w:proofErr w:type="gramEnd"/>
      <w:r w:rsidRPr="00BD146B">
        <w:t xml:space="preserve"> и продолжайте знакомство с достопримечательностями: замком </w:t>
      </w:r>
      <w:proofErr w:type="spellStart"/>
      <w:r w:rsidRPr="00BD146B">
        <w:t>Хоэнзальцбург</w:t>
      </w:r>
      <w:proofErr w:type="spellEnd"/>
      <w:r w:rsidRPr="00BD146B">
        <w:t xml:space="preserve">, домом-музеем Моцарта, Резиденцией архиепископа, улицей </w:t>
      </w:r>
      <w:proofErr w:type="spellStart"/>
      <w:r w:rsidRPr="00BD146B">
        <w:t>Гетрейдегассе</w:t>
      </w:r>
      <w:proofErr w:type="spellEnd"/>
      <w:r w:rsidRPr="00BD146B">
        <w:t xml:space="preserve">, </w:t>
      </w:r>
      <w:proofErr w:type="spellStart"/>
      <w:r w:rsidRPr="00BD146B">
        <w:t>Колегиенкирхе</w:t>
      </w:r>
      <w:proofErr w:type="spellEnd"/>
      <w:r w:rsidRPr="00BD146B">
        <w:t xml:space="preserve"> и др.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>В свободное время непременно загляните в богемно-политическое кафе Централь, облюбованное русскими революционерами или кофейню Зальцбург, любимую великим композитором. Здешняя атмосфера перенесет вас на несколько столетий в прошлое, а официантка в исторической униформе пронесет перед вами десерты на огромном подносе. И даже тот, кто устоял перед сладким, листая меню, не выдержит, наблюдая перед собой красоту пирожных!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Берем курс на восток и вот она «страна озер» во всей своей красе. </w:t>
      </w:r>
      <w:proofErr w:type="spellStart"/>
      <w:r w:rsidRPr="00BD146B">
        <w:t>КрайЗальцкаммергут</w:t>
      </w:r>
      <w:proofErr w:type="spellEnd"/>
      <w:r w:rsidRPr="00BD146B">
        <w:t> – один их самых живописных в Европе, поэтому будьте готовы к легкому головокружению от панорамных видов на озера и горы. За любованием природой, речь пойдет  и о Моцарте, и о Франце Иосифе.</w:t>
      </w:r>
    </w:p>
    <w:p w:rsidR="00BD146B" w:rsidRDefault="00BD146B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4 День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>Завтрак. Свободное время в Зальцбурге. Ночлег в отеле</w:t>
      </w: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 xml:space="preserve">Дополнительно: экскурсия Инсбрук + Кристаллические миры </w:t>
      </w:r>
      <w:proofErr w:type="spellStart"/>
      <w:r w:rsidRPr="00BD146B">
        <w:rPr>
          <w:b/>
        </w:rPr>
        <w:t>Сваровски</w:t>
      </w:r>
      <w:proofErr w:type="spellEnd"/>
    </w:p>
    <w:p w:rsidR="00646E7A" w:rsidRPr="00BD146B" w:rsidRDefault="00646E7A" w:rsidP="00BD146B">
      <w:pPr>
        <w:spacing w:after="0"/>
        <w:ind w:left="-1134" w:firstLine="141"/>
      </w:pPr>
      <w:r w:rsidRPr="00BD146B">
        <w:t>Там, где </w:t>
      </w:r>
      <w:proofErr w:type="spellStart"/>
      <w:r w:rsidRPr="00BD146B">
        <w:t>Силль</w:t>
      </w:r>
      <w:proofErr w:type="spellEnd"/>
      <w:r w:rsidRPr="00BD146B">
        <w:t> втекает в Инн, возникло когда-то небольшое поселение. В 1239 г. поселение получило статус города и название Инсбрук. В 15 веке Фридрих IV по прозвищу „</w:t>
      </w:r>
      <w:proofErr w:type="spellStart"/>
      <w:r w:rsidRPr="00BD146B">
        <w:t>Фридл</w:t>
      </w:r>
      <w:proofErr w:type="spellEnd"/>
      <w:r w:rsidRPr="00BD146B">
        <w:t xml:space="preserve"> - пустые карманы", выбирает Инсбрук своей вотчиной. Еще немного и Инсбрук становиться резиденцией Габсбургов. Инсбрукский Старый город хранит в </w:t>
      </w:r>
      <w:r w:rsidRPr="00BD146B">
        <w:lastRenderedPageBreak/>
        <w:t>своих стенах 800-летнию историю. А еще зимняя Олимпиада посетила Инсбрук дважды, оставив после себя прекрасную инфраструктуру.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Еще одну тайну хранят окрестности Инсбрука. Точнее планету! Ее невозможно обнаружить на звездном небе даже с помощью самого большого телескопа, хоть и расположена она в пределах Солнечной системы. Но чтобы увидеть её, не нужно лететь в космос. Достаточно на 20 километров отъехать от Инсбрука. Именно в городке </w:t>
      </w:r>
      <w:proofErr w:type="spellStart"/>
      <w:r w:rsidRPr="00BD146B">
        <w:t>Ваттенс</w:t>
      </w:r>
      <w:proofErr w:type="spellEnd"/>
      <w:r w:rsidRPr="00BD146B">
        <w:t xml:space="preserve"> в подземной пещере каждый день расцветают сказки Хрустальной планеты.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>Когда в 1995 году знаменитая австрийская фирма «</w:t>
      </w:r>
      <w:proofErr w:type="spellStart"/>
      <w:r w:rsidRPr="00BD146B">
        <w:t>Сваровски</w:t>
      </w:r>
      <w:proofErr w:type="spellEnd"/>
      <w:r w:rsidRPr="00BD146B">
        <w:t>» готовилась отметить свой столетний юбилей, было решено создать музей, который помог бы людям увидеть волшебную красоту хрусталя, почувствовать колдовскую силу этих кристаллов, впитавших в себя и ночное сияние звезд, и первый свет рождающегося дня. Получилось это или нет – решать Вам!</w:t>
      </w:r>
    </w:p>
    <w:p w:rsidR="00BD146B" w:rsidRDefault="00BD146B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5 День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Завтрак. </w:t>
      </w:r>
      <w:r w:rsidRPr="00BD146B">
        <w:rPr>
          <w:b/>
        </w:rPr>
        <w:t xml:space="preserve">Переезд в </w:t>
      </w:r>
      <w:proofErr w:type="spellStart"/>
      <w:r w:rsidRPr="00BD146B">
        <w:rPr>
          <w:b/>
        </w:rPr>
        <w:t>Клагенфурт</w:t>
      </w:r>
      <w:proofErr w:type="spellEnd"/>
      <w:r w:rsidRPr="00BD146B">
        <w:rPr>
          <w:b/>
        </w:rPr>
        <w:t xml:space="preserve">. Обзорная пешеходная экскурсия по </w:t>
      </w:r>
      <w:proofErr w:type="spellStart"/>
      <w:r w:rsidRPr="00BD146B">
        <w:rPr>
          <w:b/>
        </w:rPr>
        <w:t>Клагенфурту</w:t>
      </w:r>
      <w:proofErr w:type="spellEnd"/>
    </w:p>
    <w:p w:rsidR="00646E7A" w:rsidRPr="00BD146B" w:rsidRDefault="00646E7A" w:rsidP="00BD146B">
      <w:pPr>
        <w:spacing w:after="0"/>
        <w:ind w:left="-1134" w:firstLine="141"/>
      </w:pPr>
      <w:r w:rsidRPr="00BD146B">
        <w:rPr>
          <w:b/>
        </w:rPr>
        <w:t xml:space="preserve">Переезд в </w:t>
      </w:r>
      <w:proofErr w:type="spellStart"/>
      <w:r w:rsidRPr="00BD146B">
        <w:rPr>
          <w:b/>
        </w:rPr>
        <w:t>Грац</w:t>
      </w:r>
      <w:proofErr w:type="spellEnd"/>
      <w:r w:rsidRPr="00BD146B">
        <w:rPr>
          <w:b/>
        </w:rPr>
        <w:t xml:space="preserve"> (~140 км). Экскурсия по </w:t>
      </w:r>
      <w:proofErr w:type="spellStart"/>
      <w:r w:rsidRPr="00BD146B">
        <w:rPr>
          <w:b/>
        </w:rPr>
        <w:t>Грацу</w:t>
      </w:r>
      <w:proofErr w:type="spellEnd"/>
      <w:r w:rsidRPr="00BD146B">
        <w:rPr>
          <w:b/>
        </w:rPr>
        <w:t>.</w:t>
      </w:r>
      <w:r w:rsidRPr="00BD146B">
        <w:t xml:space="preserve"> Ночлег в отеле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Сегодняшним днем добавим в географию своих поездок такие города, как </w:t>
      </w:r>
      <w:proofErr w:type="spellStart"/>
      <w:r w:rsidRPr="00BD146B">
        <w:t>Клагенфурт</w:t>
      </w:r>
      <w:proofErr w:type="spellEnd"/>
      <w:r w:rsidRPr="00BD146B">
        <w:t xml:space="preserve"> и </w:t>
      </w:r>
      <w:proofErr w:type="spellStart"/>
      <w:r w:rsidRPr="00BD146B">
        <w:t>Грац</w:t>
      </w:r>
      <w:proofErr w:type="spellEnd"/>
      <w:r w:rsidRPr="00BD146B">
        <w:t>.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>Старый город в </w:t>
      </w:r>
      <w:proofErr w:type="spellStart"/>
      <w:r w:rsidRPr="00BD146B">
        <w:t>Клагенфурте</w:t>
      </w:r>
      <w:proofErr w:type="spellEnd"/>
      <w:r w:rsidRPr="00BD146B">
        <w:t xml:space="preserve"> является одним из самых красивых в Австрии, здесь вы откроете для себя множество очаровательных внутренних двориков в стиле ренессанс, где сегодня поселились сувенирные лавки, уютные кафе и забавные рестораны с садиками. Возвышающийся на Новой площади дракон </w:t>
      </w:r>
      <w:proofErr w:type="spellStart"/>
      <w:r w:rsidRPr="00BD146B">
        <w:t>Линдвурм</w:t>
      </w:r>
      <w:proofErr w:type="spellEnd"/>
      <w:r w:rsidRPr="00BD146B">
        <w:t xml:space="preserve">, каменный символ города, поведает вам свою легенду об основании </w:t>
      </w:r>
      <w:proofErr w:type="spellStart"/>
      <w:r w:rsidRPr="00BD146B">
        <w:t>Клагенфурта</w:t>
      </w:r>
      <w:proofErr w:type="spellEnd"/>
      <w:r w:rsidRPr="00BD146B">
        <w:t>.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>У </w:t>
      </w:r>
      <w:proofErr w:type="spellStart"/>
      <w:r w:rsidRPr="00BD146B">
        <w:t>Граца</w:t>
      </w:r>
      <w:proofErr w:type="spellEnd"/>
      <w:r w:rsidRPr="00BD146B">
        <w:t xml:space="preserve"> тоже припасено много историй для Вас. Заглянем сначала вглубь веков: эта история начинается около 900 лет назад и рассказывает о том, что в средние века и во времена Ренессанса город был блестящей резиденцией Габсбургов и что в качестве наследства тех времен он имеет сегодня один из самых хорошо сохранившихся исторических Старых городов Средней Европы. Еще легенда о горе </w:t>
      </w:r>
      <w:proofErr w:type="spellStart"/>
      <w:r w:rsidRPr="00BD146B">
        <w:t>Шлосберг</w:t>
      </w:r>
      <w:proofErr w:type="spellEnd"/>
      <w:r w:rsidRPr="00BD146B">
        <w:t xml:space="preserve">, которую создал сам дьявол и пообещал жителям </w:t>
      </w:r>
      <w:proofErr w:type="spellStart"/>
      <w:r w:rsidRPr="00BD146B">
        <w:t>Граца</w:t>
      </w:r>
      <w:proofErr w:type="spellEnd"/>
      <w:r w:rsidRPr="00BD146B">
        <w:t xml:space="preserve"> увеличить гору в обмен на душу человека, который первым на нее, увеличенную, залезет. Ну а все остальные истории уже будут по приезду!</w:t>
      </w:r>
    </w:p>
    <w:p w:rsidR="00BD146B" w:rsidRDefault="00BD146B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6 День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Завтрак. </w:t>
      </w:r>
      <w:r w:rsidRPr="00BD146B">
        <w:rPr>
          <w:b/>
        </w:rPr>
        <w:t>Экскурсия в Венский Лес</w:t>
      </w:r>
      <w:r w:rsidRPr="00BD146B">
        <w:t>. Переезд на ночлег на территории Польши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Раньше это было популярное место прогулок всего города, здесь любили бывать Кафка и Фрейд, а найти свободную дачу в окрестностях леса было практически невозможно. Как и сегодня. Покупку дачи мы оставим на следующий раз, а сегодня отправимся в Венский Лес, прогуляемся по южному пригороду Вены и познакомимся с достопримечательностями Бадена. Увидим старейший в Европе </w:t>
      </w:r>
      <w:proofErr w:type="spellStart"/>
      <w:r w:rsidRPr="00BD146B">
        <w:t>цистерианский</w:t>
      </w:r>
      <w:proofErr w:type="spellEnd"/>
      <w:r w:rsidRPr="00BD146B">
        <w:t xml:space="preserve"> монастырь </w:t>
      </w:r>
      <w:proofErr w:type="spellStart"/>
      <w:r w:rsidRPr="00BD146B">
        <w:t>Хайлигенкройц</w:t>
      </w:r>
      <w:proofErr w:type="spellEnd"/>
      <w:r w:rsidRPr="00BD146B">
        <w:t>, с хранящейся в нем частицей Креста Господня, и замок Лихтенштейн - гнездо рода Лихтенштейн, бессменных правителей одноименного княжества, являющегося одним из карликовых государств мира.</w:t>
      </w:r>
    </w:p>
    <w:p w:rsidR="00BD146B" w:rsidRDefault="00BD146B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7 день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>Завтрак. Транзит по территории Польши, прохождение границы. Переезд в Минск  (~340 км).</w:t>
      </w: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Прибытие в Минск во второй половине дня.</w:t>
      </w:r>
    </w:p>
    <w:p w:rsidR="00BD146B" w:rsidRDefault="00BD146B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В стоимость входит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>-6 ночей в транзитных отелях категории 2-3*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>-проезд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>-6 континентальных завтраков в транзитных отелях</w:t>
      </w:r>
    </w:p>
    <w:p w:rsidR="00646E7A" w:rsidRPr="00BD146B" w:rsidRDefault="00646E7A" w:rsidP="00BD146B">
      <w:pPr>
        <w:spacing w:after="0"/>
        <w:ind w:left="-1134" w:firstLine="141"/>
      </w:pPr>
      <w:r w:rsidRPr="00BD146B">
        <w:t xml:space="preserve">- Лицензированные гиды в Вене, Зальцбурге, </w:t>
      </w:r>
      <w:proofErr w:type="spellStart"/>
      <w:r w:rsidRPr="00BD146B">
        <w:t>Клагенфурте</w:t>
      </w:r>
      <w:proofErr w:type="spellEnd"/>
      <w:r w:rsidRPr="00BD146B">
        <w:t xml:space="preserve">, </w:t>
      </w:r>
      <w:proofErr w:type="spellStart"/>
      <w:r w:rsidRPr="00BD146B">
        <w:t>Граце</w:t>
      </w:r>
      <w:proofErr w:type="spellEnd"/>
    </w:p>
    <w:p w:rsidR="00646E7A" w:rsidRPr="00BD146B" w:rsidRDefault="00646E7A" w:rsidP="00BD146B">
      <w:pPr>
        <w:spacing w:after="0"/>
        <w:ind w:left="-1134" w:firstLine="141"/>
      </w:pPr>
      <w:r w:rsidRPr="00BD146B">
        <w:t>-Профессиональный сопровождающий по маршруту</w:t>
      </w:r>
    </w:p>
    <w:p w:rsidR="00646E7A" w:rsidRPr="00BD146B" w:rsidRDefault="00646E7A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  <w:rPr>
          <w:b/>
        </w:rPr>
      </w:pPr>
      <w:r w:rsidRPr="00BD146B">
        <w:rPr>
          <w:b/>
        </w:rPr>
        <w:t>В стоимость не входит:</w:t>
      </w:r>
    </w:p>
    <w:p w:rsidR="00646E7A" w:rsidRPr="00BD146B" w:rsidRDefault="00BD146B" w:rsidP="00BD146B">
      <w:pPr>
        <w:spacing w:after="0"/>
        <w:ind w:left="-1134" w:firstLine="141"/>
      </w:pPr>
      <w:r>
        <w:t>-</w:t>
      </w:r>
      <w:r w:rsidR="00646E7A" w:rsidRPr="00BD146B">
        <w:t>Консульский сбор – €60 (</w:t>
      </w:r>
      <w:proofErr w:type="spellStart"/>
      <w:r w:rsidR="00646E7A" w:rsidRPr="00BD146B">
        <w:t>шенгенская</w:t>
      </w:r>
      <w:proofErr w:type="spellEnd"/>
      <w:r w:rsidR="00646E7A" w:rsidRPr="00BD146B">
        <w:t xml:space="preserve"> виза) + услуги визового центра, медицинская страховка – €5.</w:t>
      </w:r>
    </w:p>
    <w:p w:rsidR="00646E7A" w:rsidRPr="00BD146B" w:rsidRDefault="00BD146B" w:rsidP="00BD146B">
      <w:pPr>
        <w:spacing w:after="0"/>
        <w:ind w:left="-1134" w:firstLine="141"/>
      </w:pPr>
      <w:r>
        <w:t>-</w:t>
      </w:r>
      <w:r w:rsidR="00646E7A" w:rsidRPr="00BD146B">
        <w:t>Дополнительные мероприятия, описанные в программе.</w:t>
      </w:r>
    </w:p>
    <w:p w:rsidR="00646E7A" w:rsidRPr="00BD146B" w:rsidRDefault="00BD146B" w:rsidP="00BD146B">
      <w:pPr>
        <w:spacing w:after="0"/>
        <w:ind w:left="-1134" w:firstLine="141"/>
      </w:pPr>
      <w:r>
        <w:t>-</w:t>
      </w:r>
      <w:r w:rsidR="00646E7A" w:rsidRPr="00BD146B"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программе.</w:t>
      </w:r>
    </w:p>
    <w:p w:rsidR="00646E7A" w:rsidRPr="00BD146B" w:rsidRDefault="00BD146B" w:rsidP="00BD146B">
      <w:pPr>
        <w:spacing w:after="0"/>
        <w:ind w:left="-1134" w:firstLine="141"/>
      </w:pPr>
      <w:r>
        <w:lastRenderedPageBreak/>
        <w:t>-</w:t>
      </w:r>
      <w:r w:rsidR="00646E7A" w:rsidRPr="00BD146B">
        <w:t>Доплаты по программе</w:t>
      </w:r>
    </w:p>
    <w:p w:rsidR="00646E7A" w:rsidRPr="00BD146B" w:rsidRDefault="00BD146B" w:rsidP="00BD146B">
      <w:pPr>
        <w:spacing w:after="0"/>
        <w:ind w:left="-1134" w:firstLine="141"/>
      </w:pPr>
      <w:r>
        <w:t>-</w:t>
      </w:r>
      <w:r w:rsidR="00646E7A" w:rsidRPr="00BD146B">
        <w:t>Обязательная оплата городского налога (введенного с 2012 г. в большинстве европейских стран) по программе – от €0,5 до €1,5 в день (оплачивается гиду на маршруте)</w:t>
      </w:r>
    </w:p>
    <w:p w:rsidR="00646E7A" w:rsidRPr="00BD146B" w:rsidRDefault="00BD146B" w:rsidP="00BD146B">
      <w:pPr>
        <w:spacing w:after="0"/>
        <w:ind w:left="-1134" w:firstLine="141"/>
      </w:pPr>
      <w:r>
        <w:t>-</w:t>
      </w:r>
      <w:r w:rsidR="00646E7A" w:rsidRPr="00BD146B">
        <w:t>Использование наушников во время экскурсии по €3 с человека в каждом городе – обязательная доплата</w:t>
      </w:r>
    </w:p>
    <w:p w:rsidR="00646E7A" w:rsidRPr="00BD146B" w:rsidRDefault="00BD146B" w:rsidP="00BD146B">
      <w:pPr>
        <w:spacing w:after="0"/>
        <w:ind w:left="-1134" w:firstLine="141"/>
      </w:pPr>
      <w:r>
        <w:t>-</w:t>
      </w:r>
      <w:r w:rsidR="00646E7A" w:rsidRPr="00BD146B">
        <w:t xml:space="preserve">Экскурсия в дворцово-парковый комплекс </w:t>
      </w:r>
      <w:proofErr w:type="spellStart"/>
      <w:r w:rsidR="00646E7A" w:rsidRPr="00BD146B">
        <w:t>Шёнбрунн</w:t>
      </w:r>
      <w:proofErr w:type="spellEnd"/>
      <w:r w:rsidR="00646E7A" w:rsidRPr="00BD146B">
        <w:t xml:space="preserve"> = доплата 10€+ входной билет +</w:t>
      </w:r>
      <w:proofErr w:type="spellStart"/>
      <w:r w:rsidR="00646E7A" w:rsidRPr="00BD146B">
        <w:t>аудиогид</w:t>
      </w:r>
      <w:proofErr w:type="spellEnd"/>
      <w:r w:rsidR="00646E7A" w:rsidRPr="00BD146B">
        <w:t xml:space="preserve"> 11.5евро</w:t>
      </w:r>
    </w:p>
    <w:p w:rsidR="00646E7A" w:rsidRPr="00BD146B" w:rsidRDefault="00BD146B" w:rsidP="00BD146B">
      <w:pPr>
        <w:spacing w:after="0"/>
        <w:ind w:left="-1134" w:firstLine="141"/>
      </w:pPr>
      <w:r>
        <w:t>-</w:t>
      </w:r>
      <w:r w:rsidR="00646E7A" w:rsidRPr="00BD146B">
        <w:t xml:space="preserve">Поездка в район </w:t>
      </w:r>
      <w:proofErr w:type="spellStart"/>
      <w:r w:rsidR="00646E7A" w:rsidRPr="00BD146B">
        <w:t>Зальцкаммергут</w:t>
      </w:r>
      <w:proofErr w:type="spellEnd"/>
      <w:r w:rsidR="00646E7A" w:rsidRPr="00BD146B">
        <w:t xml:space="preserve"> - €20</w:t>
      </w:r>
    </w:p>
    <w:p w:rsidR="00646E7A" w:rsidRPr="00BD146B" w:rsidRDefault="00BD146B" w:rsidP="00BD146B">
      <w:pPr>
        <w:spacing w:after="0"/>
        <w:ind w:left="-1134" w:firstLine="141"/>
      </w:pPr>
      <w:r>
        <w:t>-</w:t>
      </w:r>
      <w:r w:rsidR="00646E7A" w:rsidRPr="00BD146B">
        <w:t xml:space="preserve">Экскурсия Инсбрук + Кристаллические миры </w:t>
      </w:r>
      <w:proofErr w:type="spellStart"/>
      <w:r w:rsidR="00646E7A" w:rsidRPr="00BD146B">
        <w:t>Сваровски</w:t>
      </w:r>
      <w:proofErr w:type="spellEnd"/>
      <w:r w:rsidR="00646E7A" w:rsidRPr="00BD146B">
        <w:t>* - €30  </w:t>
      </w:r>
    </w:p>
    <w:p w:rsidR="00646E7A" w:rsidRPr="00BD146B" w:rsidRDefault="00BD146B" w:rsidP="00BD146B">
      <w:pPr>
        <w:spacing w:after="0"/>
        <w:ind w:left="-1134" w:firstLine="141"/>
      </w:pPr>
      <w:r>
        <w:t>-</w:t>
      </w:r>
      <w:r w:rsidR="00646E7A" w:rsidRPr="00BD146B">
        <w:t xml:space="preserve">Входной билет в музей </w:t>
      </w:r>
      <w:proofErr w:type="spellStart"/>
      <w:r w:rsidR="00646E7A" w:rsidRPr="00BD146B">
        <w:t>Сваровски</w:t>
      </w:r>
      <w:proofErr w:type="spellEnd"/>
      <w:r w:rsidR="00646E7A" w:rsidRPr="00BD146B">
        <w:t xml:space="preserve"> - €15</w:t>
      </w:r>
    </w:p>
    <w:p w:rsidR="00646E7A" w:rsidRPr="00BD146B" w:rsidRDefault="00646E7A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</w:pPr>
    </w:p>
    <w:p w:rsidR="00646E7A" w:rsidRPr="00BD146B" w:rsidRDefault="00646E7A" w:rsidP="00BD146B">
      <w:pPr>
        <w:spacing w:after="0"/>
        <w:ind w:left="-1134" w:firstLine="141"/>
      </w:pPr>
      <w:r w:rsidRPr="00BD146B">
        <w:t>ВСЕ ЦЕНЫ ТУРА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5"/>
        <w:gridCol w:w="6989"/>
      </w:tblGrid>
      <w:tr w:rsidR="00646E7A" w:rsidRPr="00BD146B" w:rsidTr="00646E7A">
        <w:tc>
          <w:tcPr>
            <w:tcW w:w="0" w:type="auto"/>
            <w:shd w:val="clear" w:color="auto" w:fill="FFFFFF"/>
            <w:vAlign w:val="center"/>
            <w:hideMark/>
          </w:tcPr>
          <w:p w:rsidR="00646E7A" w:rsidRPr="00BD146B" w:rsidRDefault="00646E7A" w:rsidP="00BD146B">
            <w:pPr>
              <w:spacing w:after="0"/>
              <w:ind w:left="142" w:firstLine="141"/>
            </w:pPr>
            <w:r w:rsidRPr="00BD146B">
              <w:t>Отель туристического класса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408" w:type="dxa"/>
            </w:tcMar>
            <w:vAlign w:val="center"/>
            <w:hideMark/>
          </w:tcPr>
          <w:p w:rsidR="00646E7A" w:rsidRPr="00BD146B" w:rsidRDefault="00646E7A" w:rsidP="00BD146B">
            <w:pPr>
              <w:spacing w:after="0"/>
              <w:ind w:left="91" w:firstLine="141"/>
            </w:pPr>
            <w:proofErr w:type="spellStart"/>
            <w:proofErr w:type="gramStart"/>
            <w:r w:rsidRPr="00BD146B">
              <w:t>туруслуга</w:t>
            </w:r>
            <w:proofErr w:type="spellEnd"/>
            <w:r w:rsidRPr="00BD146B">
              <w:t xml:space="preserve"> в размере 90 руб. за туриста включена в стоимость</w:t>
            </w:r>
            <w:proofErr w:type="gramEnd"/>
          </w:p>
        </w:tc>
      </w:tr>
      <w:tr w:rsidR="00646E7A" w:rsidRPr="00BD146B" w:rsidTr="00646E7A">
        <w:tc>
          <w:tcPr>
            <w:tcW w:w="0" w:type="auto"/>
            <w:shd w:val="clear" w:color="auto" w:fill="FFFFFF"/>
            <w:vAlign w:val="center"/>
            <w:hideMark/>
          </w:tcPr>
          <w:p w:rsidR="00646E7A" w:rsidRPr="00BD146B" w:rsidRDefault="00646E7A" w:rsidP="00BD146B">
            <w:pPr>
              <w:spacing w:after="0"/>
              <w:ind w:left="-1134" w:firstLine="141"/>
            </w:pPr>
            <w:r w:rsidRPr="00BD146B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6E7A" w:rsidRPr="00BD146B" w:rsidRDefault="00646E7A" w:rsidP="00BD146B">
            <w:pPr>
              <w:spacing w:after="0"/>
              <w:ind w:left="-1134" w:firstLine="141"/>
            </w:pPr>
          </w:p>
        </w:tc>
      </w:tr>
      <w:tr w:rsidR="00646E7A" w:rsidRPr="00BD146B" w:rsidTr="00646E7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272" w:type="dxa"/>
              </w:tblCellMar>
              <w:tblLook w:val="04A0"/>
            </w:tblPr>
            <w:tblGrid>
              <w:gridCol w:w="1272"/>
              <w:gridCol w:w="2267"/>
              <w:gridCol w:w="2410"/>
            </w:tblGrid>
            <w:tr w:rsidR="00646E7A" w:rsidRPr="00BD146B" w:rsidTr="00BD146B">
              <w:tc>
                <w:tcPr>
                  <w:tcW w:w="127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</w:p>
              </w:tc>
              <w:tc>
                <w:tcPr>
                  <w:tcW w:w="22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left="43" w:firstLine="141"/>
                  </w:pPr>
                </w:p>
              </w:tc>
            </w:tr>
            <w:tr w:rsidR="00646E7A" w:rsidRPr="00BD146B" w:rsidTr="00BD146B">
              <w:tc>
                <w:tcPr>
                  <w:tcW w:w="0" w:type="auto"/>
                  <w:shd w:val="clear" w:color="auto" w:fill="auto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r w:rsidRPr="00BD146B">
                    <w:t>Дата поездки</w:t>
                  </w:r>
                </w:p>
              </w:tc>
              <w:tc>
                <w:tcPr>
                  <w:tcW w:w="2267" w:type="dxa"/>
                  <w:shd w:val="clear" w:color="auto" w:fill="auto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r w:rsidRPr="00BD146B">
                    <w:t>DBL/TRPL</w:t>
                  </w:r>
                  <w:r w:rsidRPr="00BD146B">
                    <w:br/>
                    <w:t>(подселение)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hideMark/>
                </w:tcPr>
                <w:p w:rsidR="00646E7A" w:rsidRPr="00BD146B" w:rsidRDefault="00646E7A" w:rsidP="00BD146B">
                  <w:pPr>
                    <w:spacing w:after="0"/>
                    <w:ind w:left="43" w:firstLine="141"/>
                  </w:pPr>
                  <w:r w:rsidRPr="00BD146B">
                    <w:t>SNGL</w:t>
                  </w:r>
                </w:p>
              </w:tc>
            </w:tr>
            <w:tr w:rsidR="00646E7A" w:rsidRPr="00BD146B" w:rsidTr="00BD146B">
              <w:tblPrEx>
                <w:tblCellMar>
                  <w:right w:w="0" w:type="dxa"/>
                </w:tblCellMar>
              </w:tblPrEx>
              <w:tc>
                <w:tcPr>
                  <w:tcW w:w="1272" w:type="dxa"/>
                  <w:shd w:val="clear" w:color="auto" w:fill="auto"/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</w:p>
              </w:tc>
              <w:tc>
                <w:tcPr>
                  <w:tcW w:w="2267" w:type="dxa"/>
                  <w:shd w:val="clear" w:color="auto" w:fill="auto"/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left="43" w:firstLine="141"/>
                  </w:pPr>
                </w:p>
              </w:tc>
            </w:tr>
            <w:tr w:rsidR="00646E7A" w:rsidRPr="00BD146B" w:rsidTr="00BD146B">
              <w:tblPrEx>
                <w:tblCellMar>
                  <w:right w:w="0" w:type="dxa"/>
                </w:tblCellMar>
              </w:tblPrEx>
              <w:trPr>
                <w:trHeight w:val="272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r w:rsidRPr="00BD146B">
                    <w:t>09.07.2017</w:t>
                  </w:r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hyperlink r:id="rId5" w:history="1">
                    <w:r w:rsidRPr="00BD146B">
                      <w:rPr>
                        <w:rStyle w:val="a3"/>
                      </w:rPr>
                      <w:t>734 руб.</w:t>
                    </w:r>
                  </w:hyperlink>
                </w:p>
              </w:tc>
              <w:tc>
                <w:tcPr>
                  <w:tcW w:w="2410" w:type="dxa"/>
                  <w:shd w:val="clear" w:color="auto" w:fill="auto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left="43" w:firstLine="141"/>
                  </w:pPr>
                  <w:hyperlink r:id="rId6" w:history="1">
                    <w:r w:rsidRPr="00BD146B">
                      <w:rPr>
                        <w:rStyle w:val="a3"/>
                      </w:rPr>
                      <w:t>906 руб.</w:t>
                    </w:r>
                  </w:hyperlink>
                </w:p>
              </w:tc>
            </w:tr>
            <w:tr w:rsidR="00646E7A" w:rsidRPr="00BD146B" w:rsidTr="00BD146B">
              <w:tblPrEx>
                <w:tblCellMar>
                  <w:right w:w="0" w:type="dxa"/>
                </w:tblCellMar>
              </w:tblPrEx>
              <w:trPr>
                <w:trHeight w:val="272"/>
              </w:trPr>
              <w:tc>
                <w:tcPr>
                  <w:tcW w:w="0" w:type="auto"/>
                  <w:shd w:val="clear" w:color="auto" w:fill="F5F5F5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r w:rsidRPr="00BD146B">
                    <w:t>13.08.2017</w:t>
                  </w:r>
                </w:p>
              </w:tc>
              <w:tc>
                <w:tcPr>
                  <w:tcW w:w="2267" w:type="dxa"/>
                  <w:shd w:val="clear" w:color="auto" w:fill="F5F5F5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hyperlink r:id="rId7" w:history="1">
                    <w:r w:rsidRPr="00BD146B">
                      <w:rPr>
                        <w:rStyle w:val="a3"/>
                      </w:rPr>
                      <w:t>734 руб.</w:t>
                    </w:r>
                  </w:hyperlink>
                </w:p>
              </w:tc>
              <w:tc>
                <w:tcPr>
                  <w:tcW w:w="2410" w:type="dxa"/>
                  <w:shd w:val="clear" w:color="auto" w:fill="F5F5F5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left="43" w:firstLine="141"/>
                  </w:pPr>
                  <w:hyperlink r:id="rId8" w:history="1">
                    <w:r w:rsidRPr="00BD146B">
                      <w:rPr>
                        <w:rStyle w:val="a3"/>
                      </w:rPr>
                      <w:t>906 руб.</w:t>
                    </w:r>
                  </w:hyperlink>
                </w:p>
              </w:tc>
            </w:tr>
            <w:tr w:rsidR="00646E7A" w:rsidRPr="00BD146B" w:rsidTr="00BD146B">
              <w:tblPrEx>
                <w:tblCellMar>
                  <w:right w:w="0" w:type="dxa"/>
                </w:tblCellMar>
              </w:tblPrEx>
              <w:trPr>
                <w:trHeight w:val="272"/>
              </w:trPr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r w:rsidRPr="00BD146B">
                    <w:t>01.10.2017</w:t>
                  </w:r>
                </w:p>
              </w:tc>
              <w:tc>
                <w:tcPr>
                  <w:tcW w:w="2267" w:type="dxa"/>
                  <w:shd w:val="clear" w:color="auto" w:fill="auto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hyperlink r:id="rId9" w:history="1">
                    <w:r w:rsidRPr="00BD146B">
                      <w:rPr>
                        <w:rStyle w:val="a3"/>
                      </w:rPr>
                      <w:t>734 руб.</w:t>
                    </w:r>
                  </w:hyperlink>
                </w:p>
              </w:tc>
              <w:tc>
                <w:tcPr>
                  <w:tcW w:w="2410" w:type="dxa"/>
                  <w:shd w:val="clear" w:color="auto" w:fill="auto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left="43" w:firstLine="141"/>
                  </w:pPr>
                  <w:hyperlink r:id="rId10" w:history="1">
                    <w:r w:rsidRPr="00BD146B">
                      <w:rPr>
                        <w:rStyle w:val="a3"/>
                      </w:rPr>
                      <w:t>906 руб.</w:t>
                    </w:r>
                  </w:hyperlink>
                </w:p>
              </w:tc>
            </w:tr>
            <w:tr w:rsidR="00646E7A" w:rsidRPr="00BD146B" w:rsidTr="00BD146B">
              <w:tblPrEx>
                <w:tblCellMar>
                  <w:right w:w="0" w:type="dxa"/>
                </w:tblCellMar>
              </w:tblPrEx>
              <w:trPr>
                <w:trHeight w:val="272"/>
              </w:trPr>
              <w:tc>
                <w:tcPr>
                  <w:tcW w:w="0" w:type="auto"/>
                  <w:shd w:val="clear" w:color="auto" w:fill="F5F5F5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r w:rsidRPr="00BD146B">
                    <w:t>17.12.2017</w:t>
                  </w:r>
                </w:p>
              </w:tc>
              <w:tc>
                <w:tcPr>
                  <w:tcW w:w="2267" w:type="dxa"/>
                  <w:shd w:val="clear" w:color="auto" w:fill="F5F5F5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firstLine="141"/>
                  </w:pPr>
                  <w:hyperlink r:id="rId11" w:history="1">
                    <w:r w:rsidRPr="00BD146B">
                      <w:rPr>
                        <w:rStyle w:val="a3"/>
                      </w:rPr>
                      <w:t>734 руб.</w:t>
                    </w:r>
                  </w:hyperlink>
                </w:p>
              </w:tc>
              <w:tc>
                <w:tcPr>
                  <w:tcW w:w="2410" w:type="dxa"/>
                  <w:shd w:val="clear" w:color="auto" w:fill="F5F5F5"/>
                  <w:noWrap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646E7A" w:rsidRPr="00BD146B" w:rsidRDefault="00646E7A" w:rsidP="00BD146B">
                  <w:pPr>
                    <w:spacing w:after="0"/>
                    <w:ind w:left="43" w:firstLine="141"/>
                  </w:pPr>
                  <w:hyperlink r:id="rId12" w:history="1">
                    <w:r w:rsidRPr="00BD146B">
                      <w:rPr>
                        <w:rStyle w:val="a3"/>
                      </w:rPr>
                      <w:t>906 руб.</w:t>
                    </w:r>
                  </w:hyperlink>
                </w:p>
              </w:tc>
            </w:tr>
          </w:tbl>
          <w:p w:rsidR="00646E7A" w:rsidRPr="00BD146B" w:rsidRDefault="00646E7A" w:rsidP="00BD146B">
            <w:pPr>
              <w:spacing w:after="0"/>
              <w:ind w:left="-1134" w:firstLine="141"/>
            </w:pPr>
          </w:p>
        </w:tc>
      </w:tr>
    </w:tbl>
    <w:p w:rsidR="00646E7A" w:rsidRPr="00BD146B" w:rsidRDefault="00646E7A" w:rsidP="00BD146B">
      <w:pPr>
        <w:spacing w:after="0"/>
        <w:ind w:left="-1134" w:firstLine="141"/>
      </w:pPr>
    </w:p>
    <w:sectPr w:rsidR="00646E7A" w:rsidRPr="00BD146B" w:rsidSect="00BD146B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9C9"/>
    <w:multiLevelType w:val="multilevel"/>
    <w:tmpl w:val="051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4C58F6"/>
    <w:multiLevelType w:val="multilevel"/>
    <w:tmpl w:val="26F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E430FA"/>
    <w:multiLevelType w:val="multilevel"/>
    <w:tmpl w:val="6DB2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AB36D0"/>
    <w:multiLevelType w:val="multilevel"/>
    <w:tmpl w:val="0A5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3763D0"/>
    <w:multiLevelType w:val="multilevel"/>
    <w:tmpl w:val="EBE2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D26AF8"/>
    <w:multiLevelType w:val="multilevel"/>
    <w:tmpl w:val="E4B8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936C89"/>
    <w:multiLevelType w:val="multilevel"/>
    <w:tmpl w:val="058E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9370C1"/>
    <w:multiLevelType w:val="multilevel"/>
    <w:tmpl w:val="FA7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213C2F"/>
    <w:multiLevelType w:val="multilevel"/>
    <w:tmpl w:val="0A0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E527E0"/>
    <w:multiLevelType w:val="multilevel"/>
    <w:tmpl w:val="7F14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B944A6"/>
    <w:multiLevelType w:val="multilevel"/>
    <w:tmpl w:val="AA14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C85232"/>
    <w:multiLevelType w:val="multilevel"/>
    <w:tmpl w:val="F8E4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930AB4"/>
    <w:multiLevelType w:val="multilevel"/>
    <w:tmpl w:val="73E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3D091C"/>
    <w:multiLevelType w:val="multilevel"/>
    <w:tmpl w:val="2EEE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4172A3"/>
    <w:multiLevelType w:val="multilevel"/>
    <w:tmpl w:val="75F2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5753D4"/>
    <w:multiLevelType w:val="multilevel"/>
    <w:tmpl w:val="8BBC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0"/>
  </w:num>
  <w:num w:numId="5">
    <w:abstractNumId w:val="1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6E7A"/>
    <w:rsid w:val="00240DA0"/>
    <w:rsid w:val="00646E7A"/>
    <w:rsid w:val="00BD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46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6E7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646E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nm">
    <w:name w:val="daynm"/>
    <w:basedOn w:val="a0"/>
    <w:rsid w:val="00646E7A"/>
  </w:style>
  <w:style w:type="character" w:customStyle="1" w:styleId="apple-converted-space">
    <w:name w:val="apple-converted-space"/>
    <w:basedOn w:val="a0"/>
    <w:rsid w:val="00646E7A"/>
  </w:style>
  <w:style w:type="character" w:styleId="a5">
    <w:name w:val="Strong"/>
    <w:basedOn w:val="a0"/>
    <w:uiPriority w:val="22"/>
    <w:qFormat/>
    <w:rsid w:val="00646E7A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46E7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6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l">
    <w:name w:val="htl"/>
    <w:basedOn w:val="a0"/>
    <w:rsid w:val="00646E7A"/>
  </w:style>
  <w:style w:type="character" w:customStyle="1" w:styleId="currencygroup">
    <w:name w:val="currencygroup"/>
    <w:basedOn w:val="a0"/>
    <w:rsid w:val="00646E7A"/>
  </w:style>
  <w:style w:type="character" w:customStyle="1" w:styleId="cur1">
    <w:name w:val="cur1"/>
    <w:basedOn w:val="a0"/>
    <w:rsid w:val="00646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7208">
                          <w:marLeft w:val="2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1853">
                              <w:marLeft w:val="0"/>
                              <w:marRight w:val="0"/>
                              <w:marTop w:val="136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33124">
                          <w:marLeft w:val="2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5425">
                              <w:marLeft w:val="0"/>
                              <w:marRight w:val="0"/>
                              <w:marTop w:val="136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262438">
                          <w:marLeft w:val="2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6985">
                              <w:marLeft w:val="0"/>
                              <w:marRight w:val="0"/>
                              <w:marTop w:val="136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75897">
                          <w:marLeft w:val="2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673">
                          <w:marLeft w:val="2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45226">
                          <w:marLeft w:val="2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44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5759">
                  <w:marLeft w:val="0"/>
                  <w:marRight w:val="0"/>
                  <w:marTop w:val="136"/>
                  <w:marBottom w:val="68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</w:div>
                <w:div w:id="258492379">
                  <w:marLeft w:val="0"/>
                  <w:marRight w:val="0"/>
                  <w:marTop w:val="136"/>
                  <w:marBottom w:val="68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</w:div>
                <w:div w:id="242760110">
                  <w:marLeft w:val="0"/>
                  <w:marRight w:val="0"/>
                  <w:marTop w:val="136"/>
                  <w:marBottom w:val="68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</w:div>
                <w:div w:id="61218903">
                  <w:marLeft w:val="0"/>
                  <w:marRight w:val="0"/>
                  <w:marTop w:val="136"/>
                  <w:marBottom w:val="68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</w:div>
              </w:divsChild>
            </w:div>
          </w:divsChild>
        </w:div>
        <w:div w:id="274020570">
          <w:marLeft w:val="297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2650">
                  <w:marLeft w:val="0"/>
                  <w:marRight w:val="0"/>
                  <w:marTop w:val="136"/>
                  <w:marBottom w:val="68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21.by/tours/order/?trip_id=f55d677d&amp;users_cnt=1&amp;accomodation_selected=pr-1-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21.by/tours/order/?trip_id=f55d677d&amp;users_cnt=1&amp;accomodation_selected=pr-17-00" TargetMode="External"/><Relationship Id="rId12" Type="http://schemas.openxmlformats.org/officeDocument/2006/relationships/hyperlink" Target="https://www.321.by/tours/order/?trip_id=c0e3c38f&amp;users_cnt=1&amp;accomodation_selected=pr-1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21.by/tours/order/?trip_id=ba93d5df&amp;users_cnt=1&amp;accomodation_selected=pr-1-00" TargetMode="External"/><Relationship Id="rId11" Type="http://schemas.openxmlformats.org/officeDocument/2006/relationships/hyperlink" Target="https://www.321.by/tours/order/?trip_id=c0e3c38f&amp;users_cnt=1&amp;accomodation_selected=pr-17-00" TargetMode="External"/><Relationship Id="rId5" Type="http://schemas.openxmlformats.org/officeDocument/2006/relationships/hyperlink" Target="https://www.321.by/tours/order/?trip_id=ba93d5df&amp;users_cnt=1&amp;accomodation_selected=pr-17-00" TargetMode="External"/><Relationship Id="rId10" Type="http://schemas.openxmlformats.org/officeDocument/2006/relationships/hyperlink" Target="https://www.321.by/tours/order/?trip_id=ddc48c05&amp;users_cnt=1&amp;accomodation_selected=pr-1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21.by/tours/order/?trip_id=ddc48c05&amp;users_cnt=1&amp;accomodation_selected=pr-17-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2017-06-15T08:10:00Z</dcterms:created>
  <dcterms:modified xsi:type="dcterms:W3CDTF">2017-06-15T08:28:00Z</dcterms:modified>
</cp:coreProperties>
</file>