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18" w:rsidRDefault="00BF7C18" w:rsidP="00BF7C18">
      <w:pPr>
        <w:shd w:val="clear" w:color="auto" w:fill="FFFFFF"/>
        <w:autoSpaceDE/>
        <w:autoSpaceDN/>
        <w:jc w:val="center"/>
        <w:outlineLvl w:val="1"/>
        <w:rPr>
          <w:rFonts w:ascii="Tahoma" w:hAnsi="Tahoma" w:cs="Tahoma"/>
          <w:sz w:val="38"/>
          <w:szCs w:val="38"/>
        </w:rPr>
      </w:pPr>
      <w:r w:rsidRPr="00BF7C18">
        <w:rPr>
          <w:rFonts w:ascii="Tahoma" w:hAnsi="Tahoma" w:cs="Tahoma"/>
          <w:sz w:val="38"/>
          <w:szCs w:val="38"/>
        </w:rPr>
        <w:t>Средиземноморская сказка</w:t>
      </w:r>
    </w:p>
    <w:p w:rsidR="009C2F74" w:rsidRPr="00BF7C18" w:rsidRDefault="009C2F74" w:rsidP="00BF7C18">
      <w:pPr>
        <w:shd w:val="clear" w:color="auto" w:fill="FFFFFF"/>
        <w:autoSpaceDE/>
        <w:autoSpaceDN/>
        <w:jc w:val="center"/>
        <w:outlineLvl w:val="1"/>
        <w:rPr>
          <w:rFonts w:ascii="Tahoma" w:hAnsi="Tahoma" w:cs="Tahoma"/>
          <w:sz w:val="22"/>
          <w:szCs w:val="38"/>
        </w:rPr>
      </w:pPr>
    </w:p>
    <w:p w:rsidR="00BF7C18" w:rsidRPr="009C2F74" w:rsidRDefault="00BF7C18" w:rsidP="00BF7C18">
      <w:pPr>
        <w:pStyle w:val="ac"/>
        <w:rPr>
          <w:rFonts w:ascii="Tahoma" w:hAnsi="Tahoma" w:cs="Tahoma"/>
          <w:sz w:val="18"/>
        </w:rPr>
      </w:pPr>
      <w:r w:rsidRPr="009C2F74">
        <w:rPr>
          <w:rFonts w:ascii="Tahoma" w:hAnsi="Tahoma" w:cs="Tahoma"/>
          <w:color w:val="820211"/>
          <w:sz w:val="24"/>
          <w:szCs w:val="26"/>
        </w:rPr>
        <w:t>Маршрут: </w:t>
      </w:r>
      <w:proofErr w:type="gramStart"/>
      <w:r w:rsidRPr="009C2F74">
        <w:rPr>
          <w:rFonts w:ascii="Tahoma" w:hAnsi="Tahoma" w:cs="Tahoma"/>
          <w:color w:val="3E3E3E"/>
          <w:sz w:val="18"/>
        </w:rPr>
        <w:t xml:space="preserve">Барселона - </w:t>
      </w:r>
      <w:proofErr w:type="spellStart"/>
      <w:r w:rsidRPr="009C2F74">
        <w:rPr>
          <w:rFonts w:ascii="Tahoma" w:hAnsi="Tahoma" w:cs="Tahoma"/>
          <w:color w:val="3E3E3E"/>
          <w:sz w:val="18"/>
        </w:rPr>
        <w:t>Коста</w:t>
      </w:r>
      <w:proofErr w:type="spellEnd"/>
      <w:r w:rsidRPr="009C2F74">
        <w:rPr>
          <w:rFonts w:ascii="Tahoma" w:hAnsi="Tahoma" w:cs="Tahoma"/>
          <w:color w:val="3E3E3E"/>
          <w:sz w:val="18"/>
        </w:rPr>
        <w:t xml:space="preserve"> Брава - музей Сальвадора Дали - Ницца - Монако - Сан Ремо - Канны </w:t>
      </w:r>
      <w:r w:rsidRPr="009C2F74">
        <w:rPr>
          <w:rFonts w:ascii="Tahoma" w:hAnsi="Tahoma" w:cs="Tahoma"/>
          <w:color w:val="3E3E3E"/>
          <w:sz w:val="18"/>
        </w:rPr>
        <w:br/>
      </w:r>
      <w:r w:rsidRPr="009C2F74">
        <w:rPr>
          <w:rFonts w:ascii="Tahoma" w:hAnsi="Tahoma" w:cs="Tahoma"/>
          <w:color w:val="3E3E3E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Вылеты:</w:t>
      </w:r>
      <w:r w:rsidRPr="009C2F74">
        <w:rPr>
          <w:rFonts w:ascii="Tahoma" w:hAnsi="Tahoma" w:cs="Tahoma"/>
          <w:sz w:val="18"/>
        </w:rPr>
        <w:t xml:space="preserve"> по субботам  </w:t>
      </w:r>
      <w:r w:rsidRPr="009C2F74">
        <w:rPr>
          <w:rFonts w:ascii="Tahoma" w:hAnsi="Tahoma" w:cs="Tahoma"/>
          <w:color w:val="820211"/>
          <w:sz w:val="24"/>
          <w:szCs w:val="26"/>
        </w:rPr>
        <w:t>Продолжительность: </w:t>
      </w:r>
      <w:r w:rsidRPr="009C2F74">
        <w:rPr>
          <w:rFonts w:ascii="Tahoma" w:hAnsi="Tahoma" w:cs="Tahoma"/>
          <w:sz w:val="18"/>
        </w:rPr>
        <w:t>8 дней / 7 ночей</w:t>
      </w:r>
      <w:proofErr w:type="gramEnd"/>
    </w:p>
    <w:p w:rsidR="009C2F74" w:rsidRPr="009C2F74" w:rsidRDefault="00BF7C18" w:rsidP="00BF7C18">
      <w:pPr>
        <w:pStyle w:val="ac"/>
        <w:rPr>
          <w:rFonts w:ascii="Tahoma" w:hAnsi="Tahoma" w:cs="Tahoma"/>
          <w:sz w:val="18"/>
        </w:rPr>
      </w:pP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1 день</w:t>
      </w:r>
      <w:r w:rsidRPr="009C2F74">
        <w:rPr>
          <w:rFonts w:ascii="Tahoma" w:hAnsi="Tahoma" w:cs="Tahoma"/>
          <w:sz w:val="18"/>
        </w:rPr>
        <w:t xml:space="preserve"> Прибытие в Барселону. </w:t>
      </w:r>
      <w:proofErr w:type="gramStart"/>
      <w:r w:rsidRPr="009C2F74">
        <w:rPr>
          <w:rFonts w:ascii="Tahoma" w:hAnsi="Tahoma" w:cs="Tahoma"/>
          <w:sz w:val="18"/>
        </w:rPr>
        <w:t>Встреча и групповой трансфер в отель.</w:t>
      </w:r>
      <w:proofErr w:type="gramEnd"/>
      <w:r w:rsidRPr="009C2F74">
        <w:rPr>
          <w:rFonts w:ascii="Tahoma" w:hAnsi="Tahoma" w:cs="Tahoma"/>
          <w:sz w:val="18"/>
        </w:rPr>
        <w:t xml:space="preserve"> Свободное время. Ужин-знакомство в национальном ресторане в музее "Испанская деревня", свето-</w:t>
      </w:r>
      <w:proofErr w:type="spellStart"/>
      <w:r w:rsidRPr="009C2F74">
        <w:rPr>
          <w:rFonts w:ascii="Tahoma" w:hAnsi="Tahoma" w:cs="Tahoma"/>
          <w:sz w:val="18"/>
        </w:rPr>
        <w:t>звуко</w:t>
      </w:r>
      <w:proofErr w:type="spellEnd"/>
      <w:r w:rsidRPr="009C2F74">
        <w:rPr>
          <w:rFonts w:ascii="Tahoma" w:hAnsi="Tahoma" w:cs="Tahoma"/>
          <w:sz w:val="18"/>
        </w:rPr>
        <w:t>-спектакль Волшебного Фонтана на площади Испании. Ночь в отеле.</w:t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2 день</w:t>
      </w:r>
      <w:r w:rsidRPr="009C2F74">
        <w:rPr>
          <w:rFonts w:ascii="Tahoma" w:hAnsi="Tahoma" w:cs="Tahoma"/>
          <w:sz w:val="18"/>
        </w:rPr>
        <w:t> Завтрак. </w:t>
      </w:r>
      <w:r w:rsidRPr="009C2F74">
        <w:rPr>
          <w:rFonts w:ascii="Tahoma" w:hAnsi="Tahoma" w:cs="Tahoma"/>
          <w:color w:val="820211"/>
          <w:sz w:val="24"/>
          <w:szCs w:val="26"/>
        </w:rPr>
        <w:t>Обзорная экскурсия по Барселоне</w:t>
      </w:r>
      <w:r w:rsidRPr="009C2F74">
        <w:rPr>
          <w:rFonts w:ascii="Tahoma" w:hAnsi="Tahoma" w:cs="Tahoma"/>
          <w:sz w:val="18"/>
        </w:rPr>
        <w:t xml:space="preserve"> с осмотром знаменитых шедевров Антонио Гауди (храма </w:t>
      </w:r>
      <w:proofErr w:type="spellStart"/>
      <w:r w:rsidRPr="009C2F74">
        <w:rPr>
          <w:rFonts w:ascii="Tahoma" w:hAnsi="Tahoma" w:cs="Tahoma"/>
          <w:sz w:val="18"/>
        </w:rPr>
        <w:t>Саграда</w:t>
      </w:r>
      <w:proofErr w:type="spellEnd"/>
      <w:r w:rsidRPr="009C2F74">
        <w:rPr>
          <w:rFonts w:ascii="Tahoma" w:hAnsi="Tahoma" w:cs="Tahoma"/>
          <w:sz w:val="18"/>
        </w:rPr>
        <w:t xml:space="preserve"> Фамилия, домов Мила и </w:t>
      </w:r>
      <w:proofErr w:type="spellStart"/>
      <w:r w:rsidRPr="009C2F74">
        <w:rPr>
          <w:rFonts w:ascii="Tahoma" w:hAnsi="Tahoma" w:cs="Tahoma"/>
          <w:sz w:val="18"/>
        </w:rPr>
        <w:t>Батльо</w:t>
      </w:r>
      <w:proofErr w:type="spellEnd"/>
      <w:r w:rsidRPr="009C2F74">
        <w:rPr>
          <w:rFonts w:ascii="Tahoma" w:hAnsi="Tahoma" w:cs="Tahoma"/>
          <w:sz w:val="18"/>
        </w:rPr>
        <w:t xml:space="preserve">), а также </w:t>
      </w:r>
      <w:proofErr w:type="spellStart"/>
      <w:r w:rsidRPr="009C2F74">
        <w:rPr>
          <w:rFonts w:ascii="Tahoma" w:hAnsi="Tahoma" w:cs="Tahoma"/>
          <w:sz w:val="18"/>
        </w:rPr>
        <w:t>Пасео</w:t>
      </w:r>
      <w:proofErr w:type="spellEnd"/>
      <w:r w:rsidRPr="009C2F74">
        <w:rPr>
          <w:rFonts w:ascii="Tahoma" w:hAnsi="Tahoma" w:cs="Tahoma"/>
          <w:sz w:val="18"/>
        </w:rPr>
        <w:t xml:space="preserve"> Грация, площади Каталонии, горы </w:t>
      </w:r>
      <w:proofErr w:type="spellStart"/>
      <w:r w:rsidRPr="009C2F74">
        <w:rPr>
          <w:rFonts w:ascii="Tahoma" w:hAnsi="Tahoma" w:cs="Tahoma"/>
          <w:sz w:val="18"/>
        </w:rPr>
        <w:t>Монтжуик</w:t>
      </w:r>
      <w:proofErr w:type="spellEnd"/>
      <w:r w:rsidRPr="009C2F74">
        <w:rPr>
          <w:rFonts w:ascii="Tahoma" w:hAnsi="Tahoma" w:cs="Tahoma"/>
          <w:sz w:val="18"/>
        </w:rPr>
        <w:t>, Олимпийской деревни, Готического квартала. </w:t>
      </w:r>
      <w:r w:rsidRPr="009C2F74">
        <w:rPr>
          <w:rFonts w:ascii="Tahoma" w:hAnsi="Tahoma" w:cs="Tahoma"/>
          <w:color w:val="820211"/>
          <w:sz w:val="24"/>
          <w:szCs w:val="26"/>
        </w:rPr>
        <w:t xml:space="preserve">Трансфер на побережье </w:t>
      </w:r>
      <w:proofErr w:type="spellStart"/>
      <w:r w:rsidRPr="009C2F74">
        <w:rPr>
          <w:rFonts w:ascii="Tahoma" w:hAnsi="Tahoma" w:cs="Tahoma"/>
          <w:color w:val="820211"/>
          <w:sz w:val="24"/>
          <w:szCs w:val="26"/>
        </w:rPr>
        <w:t>Коста</w:t>
      </w:r>
      <w:proofErr w:type="spellEnd"/>
      <w:r w:rsidRPr="009C2F74">
        <w:rPr>
          <w:rFonts w:ascii="Tahoma" w:hAnsi="Tahoma" w:cs="Tahoma"/>
          <w:color w:val="820211"/>
          <w:sz w:val="24"/>
          <w:szCs w:val="26"/>
        </w:rPr>
        <w:t xml:space="preserve"> </w:t>
      </w:r>
      <w:proofErr w:type="gramStart"/>
      <w:r w:rsidRPr="009C2F74">
        <w:rPr>
          <w:rFonts w:ascii="Tahoma" w:hAnsi="Tahoma" w:cs="Tahoma"/>
          <w:color w:val="820211"/>
          <w:sz w:val="24"/>
          <w:szCs w:val="26"/>
        </w:rPr>
        <w:t>Брава</w:t>
      </w:r>
      <w:proofErr w:type="gramEnd"/>
      <w:r w:rsidRPr="009C2F74">
        <w:rPr>
          <w:rFonts w:ascii="Tahoma" w:hAnsi="Tahoma" w:cs="Tahoma"/>
          <w:sz w:val="18"/>
        </w:rPr>
        <w:t xml:space="preserve">. Размещение в отеле в </w:t>
      </w:r>
      <w:proofErr w:type="spellStart"/>
      <w:r w:rsidRPr="009C2F74">
        <w:rPr>
          <w:rFonts w:ascii="Tahoma" w:hAnsi="Tahoma" w:cs="Tahoma"/>
          <w:sz w:val="18"/>
        </w:rPr>
        <w:t>Льорет</w:t>
      </w:r>
      <w:proofErr w:type="spellEnd"/>
      <w:r w:rsidRPr="009C2F74">
        <w:rPr>
          <w:rFonts w:ascii="Tahoma" w:hAnsi="Tahoma" w:cs="Tahoma"/>
          <w:sz w:val="18"/>
        </w:rPr>
        <w:t xml:space="preserve"> де </w:t>
      </w:r>
      <w:proofErr w:type="spellStart"/>
      <w:r w:rsidRPr="009C2F74">
        <w:rPr>
          <w:rFonts w:ascii="Tahoma" w:hAnsi="Tahoma" w:cs="Tahoma"/>
          <w:sz w:val="18"/>
        </w:rPr>
        <w:t>Мар</w:t>
      </w:r>
      <w:proofErr w:type="spellEnd"/>
      <w:r w:rsidRPr="009C2F74">
        <w:rPr>
          <w:rFonts w:ascii="Tahoma" w:hAnsi="Tahoma" w:cs="Tahoma"/>
          <w:sz w:val="18"/>
        </w:rPr>
        <w:t>. </w:t>
      </w:r>
      <w:r w:rsidRPr="009C2F74">
        <w:rPr>
          <w:rFonts w:ascii="Tahoma" w:hAnsi="Tahoma" w:cs="Tahoma"/>
          <w:color w:val="820211"/>
          <w:sz w:val="24"/>
          <w:szCs w:val="26"/>
        </w:rPr>
        <w:t xml:space="preserve">Прогулка по </w:t>
      </w:r>
      <w:proofErr w:type="spellStart"/>
      <w:r w:rsidRPr="009C2F74">
        <w:rPr>
          <w:rFonts w:ascii="Tahoma" w:hAnsi="Tahoma" w:cs="Tahoma"/>
          <w:color w:val="820211"/>
          <w:sz w:val="24"/>
          <w:szCs w:val="26"/>
        </w:rPr>
        <w:t>Льорет</w:t>
      </w:r>
      <w:proofErr w:type="spellEnd"/>
      <w:r w:rsidRPr="009C2F74">
        <w:rPr>
          <w:rFonts w:ascii="Tahoma" w:hAnsi="Tahoma" w:cs="Tahoma"/>
          <w:color w:val="820211"/>
          <w:sz w:val="24"/>
          <w:szCs w:val="26"/>
        </w:rPr>
        <w:t xml:space="preserve"> де </w:t>
      </w:r>
      <w:proofErr w:type="spellStart"/>
      <w:proofErr w:type="gramStart"/>
      <w:r w:rsidRPr="009C2F74">
        <w:rPr>
          <w:rFonts w:ascii="Tahoma" w:hAnsi="Tahoma" w:cs="Tahoma"/>
          <w:color w:val="820211"/>
          <w:sz w:val="24"/>
          <w:szCs w:val="26"/>
        </w:rPr>
        <w:t>Мар</w:t>
      </w:r>
      <w:proofErr w:type="spellEnd"/>
      <w:r w:rsidRPr="009C2F74">
        <w:rPr>
          <w:rFonts w:ascii="Tahoma" w:hAnsi="Tahoma" w:cs="Tahoma"/>
          <w:color w:val="820211"/>
          <w:sz w:val="24"/>
          <w:szCs w:val="26"/>
        </w:rPr>
        <w:t xml:space="preserve"> с</w:t>
      </w:r>
      <w:proofErr w:type="gramEnd"/>
      <w:r w:rsidRPr="009C2F74">
        <w:rPr>
          <w:rFonts w:ascii="Tahoma" w:hAnsi="Tahoma" w:cs="Tahoma"/>
          <w:color w:val="820211"/>
          <w:sz w:val="24"/>
          <w:szCs w:val="26"/>
        </w:rPr>
        <w:t xml:space="preserve"> посещением музея Кошкин Дом</w:t>
      </w:r>
      <w:r w:rsidRPr="009C2F74">
        <w:rPr>
          <w:rFonts w:ascii="Tahoma" w:hAnsi="Tahoma" w:cs="Tahoma"/>
          <w:sz w:val="18"/>
        </w:rPr>
        <w:t>. Ужин. Ночь в отеле.</w:t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3 день</w:t>
      </w:r>
      <w:r w:rsidRPr="009C2F74">
        <w:rPr>
          <w:rFonts w:ascii="Tahoma" w:hAnsi="Tahoma" w:cs="Tahoma"/>
          <w:sz w:val="18"/>
        </w:rPr>
        <w:t xml:space="preserve"> Завтрак. Свободное время. Обед и ужин. Для желающих за дополнительную плату: экскурсия на гору </w:t>
      </w:r>
      <w:proofErr w:type="spellStart"/>
      <w:r w:rsidRPr="009C2F74">
        <w:rPr>
          <w:rFonts w:ascii="Tahoma" w:hAnsi="Tahoma" w:cs="Tahoma"/>
          <w:sz w:val="18"/>
        </w:rPr>
        <w:t>Монтсеррат</w:t>
      </w:r>
      <w:proofErr w:type="spellEnd"/>
      <w:r w:rsidRPr="009C2F74">
        <w:rPr>
          <w:rFonts w:ascii="Tahoma" w:hAnsi="Tahoma" w:cs="Tahoma"/>
          <w:sz w:val="18"/>
        </w:rPr>
        <w:t xml:space="preserve"> </w:t>
      </w:r>
      <w:proofErr w:type="gramStart"/>
      <w:r w:rsidRPr="009C2F74">
        <w:rPr>
          <w:rFonts w:ascii="Tahoma" w:hAnsi="Tahoma" w:cs="Tahoma"/>
          <w:sz w:val="18"/>
        </w:rPr>
        <w:t xml:space="preserve">( </w:t>
      </w:r>
      <w:proofErr w:type="gramEnd"/>
      <w:r w:rsidRPr="009C2F74">
        <w:rPr>
          <w:rFonts w:ascii="Tahoma" w:hAnsi="Tahoma" w:cs="Tahoma"/>
          <w:sz w:val="18"/>
        </w:rPr>
        <w:t xml:space="preserve">45 €), свободный день в Барселоне (20 €), экскурсия в средневековый город </w:t>
      </w:r>
      <w:proofErr w:type="spellStart"/>
      <w:r w:rsidRPr="009C2F74">
        <w:rPr>
          <w:rFonts w:ascii="Tahoma" w:hAnsi="Tahoma" w:cs="Tahoma"/>
          <w:sz w:val="18"/>
        </w:rPr>
        <w:t>Жерону</w:t>
      </w:r>
      <w:proofErr w:type="spellEnd"/>
      <w:r w:rsidRPr="009C2F74">
        <w:rPr>
          <w:rFonts w:ascii="Tahoma" w:hAnsi="Tahoma" w:cs="Tahoma"/>
          <w:sz w:val="18"/>
        </w:rPr>
        <w:t xml:space="preserve"> (30 €). Ночлег.</w:t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4 день</w:t>
      </w:r>
      <w:r w:rsidRPr="009C2F74">
        <w:rPr>
          <w:rFonts w:ascii="Tahoma" w:hAnsi="Tahoma" w:cs="Tahoma"/>
          <w:sz w:val="18"/>
        </w:rPr>
        <w:t> Завтрак. </w:t>
      </w:r>
      <w:r w:rsidRPr="009C2F74">
        <w:rPr>
          <w:rFonts w:ascii="Tahoma" w:hAnsi="Tahoma" w:cs="Tahoma"/>
          <w:color w:val="820211"/>
          <w:sz w:val="24"/>
          <w:szCs w:val="26"/>
        </w:rPr>
        <w:t xml:space="preserve">Экскурсия "Здравствуй, </w:t>
      </w:r>
      <w:proofErr w:type="spellStart"/>
      <w:r w:rsidRPr="009C2F74">
        <w:rPr>
          <w:rFonts w:ascii="Tahoma" w:hAnsi="Tahoma" w:cs="Tahoma"/>
          <w:color w:val="820211"/>
          <w:sz w:val="24"/>
          <w:szCs w:val="26"/>
        </w:rPr>
        <w:t>Коста</w:t>
      </w:r>
      <w:proofErr w:type="spellEnd"/>
      <w:r w:rsidRPr="009C2F74">
        <w:rPr>
          <w:rFonts w:ascii="Tahoma" w:hAnsi="Tahoma" w:cs="Tahoma"/>
          <w:color w:val="820211"/>
          <w:sz w:val="24"/>
          <w:szCs w:val="26"/>
        </w:rPr>
        <w:t xml:space="preserve"> Брава!"</w:t>
      </w:r>
      <w:r w:rsidRPr="009C2F74">
        <w:rPr>
          <w:rFonts w:ascii="Tahoma" w:hAnsi="Tahoma" w:cs="Tahoma"/>
          <w:sz w:val="18"/>
        </w:rPr>
        <w:t xml:space="preserve"> вдоль живописнейшей береговой линии садов Санта </w:t>
      </w:r>
      <w:proofErr w:type="spellStart"/>
      <w:r w:rsidRPr="009C2F74">
        <w:rPr>
          <w:rFonts w:ascii="Tahoma" w:hAnsi="Tahoma" w:cs="Tahoma"/>
          <w:sz w:val="18"/>
        </w:rPr>
        <w:t>Клотильда</w:t>
      </w:r>
      <w:proofErr w:type="spellEnd"/>
      <w:r w:rsidRPr="009C2F74">
        <w:rPr>
          <w:rFonts w:ascii="Tahoma" w:hAnsi="Tahoma" w:cs="Tahoma"/>
          <w:sz w:val="18"/>
        </w:rPr>
        <w:t>, </w:t>
      </w:r>
      <w:r w:rsidRPr="009C2F74">
        <w:rPr>
          <w:rFonts w:ascii="Tahoma" w:hAnsi="Tahoma" w:cs="Tahoma"/>
          <w:color w:val="820211"/>
          <w:sz w:val="24"/>
          <w:szCs w:val="26"/>
        </w:rPr>
        <w:t xml:space="preserve">дегустация испанских вин </w:t>
      </w:r>
      <w:proofErr w:type="gramStart"/>
      <w:r w:rsidRPr="009C2F74">
        <w:rPr>
          <w:rFonts w:ascii="Tahoma" w:hAnsi="Tahoma" w:cs="Tahoma"/>
          <w:color w:val="820211"/>
          <w:sz w:val="24"/>
          <w:szCs w:val="26"/>
        </w:rPr>
        <w:t>в</w:t>
      </w:r>
      <w:proofErr w:type="gramEnd"/>
      <w:r w:rsidRPr="009C2F74">
        <w:rPr>
          <w:rFonts w:ascii="Tahoma" w:hAnsi="Tahoma" w:cs="Tahoma"/>
          <w:color w:val="820211"/>
          <w:sz w:val="24"/>
          <w:szCs w:val="26"/>
        </w:rPr>
        <w:t xml:space="preserve"> традиционной </w:t>
      </w:r>
      <w:proofErr w:type="spellStart"/>
      <w:r w:rsidRPr="009C2F74">
        <w:rPr>
          <w:rFonts w:ascii="Tahoma" w:hAnsi="Tahoma" w:cs="Tahoma"/>
          <w:color w:val="820211"/>
          <w:sz w:val="24"/>
          <w:szCs w:val="26"/>
        </w:rPr>
        <w:t>бодеге</w:t>
      </w:r>
      <w:proofErr w:type="spellEnd"/>
      <w:r w:rsidRPr="009C2F74">
        <w:rPr>
          <w:rFonts w:ascii="Tahoma" w:hAnsi="Tahoma" w:cs="Tahoma"/>
          <w:sz w:val="18"/>
        </w:rPr>
        <w:t>. Обед. </w:t>
      </w:r>
      <w:r w:rsidRPr="009C2F74">
        <w:rPr>
          <w:rFonts w:ascii="Tahoma" w:hAnsi="Tahoma" w:cs="Tahoma"/>
          <w:color w:val="820211"/>
          <w:sz w:val="24"/>
          <w:szCs w:val="26"/>
        </w:rPr>
        <w:t>Отъезд на Лазурный берег Франции</w:t>
      </w:r>
      <w:r w:rsidRPr="009C2F74">
        <w:rPr>
          <w:rFonts w:ascii="Tahoma" w:hAnsi="Tahoma" w:cs="Tahoma"/>
          <w:sz w:val="18"/>
        </w:rPr>
        <w:t>. По пути </w:t>
      </w:r>
      <w:r w:rsidRPr="009C2F74">
        <w:rPr>
          <w:rFonts w:ascii="Tahoma" w:hAnsi="Tahoma" w:cs="Tahoma"/>
          <w:color w:val="820211"/>
          <w:sz w:val="24"/>
          <w:szCs w:val="26"/>
        </w:rPr>
        <w:t>экскурсия в театр-музей Сальвадора Дали </w:t>
      </w:r>
      <w:r w:rsidRPr="009C2F74">
        <w:rPr>
          <w:rFonts w:ascii="Tahoma" w:hAnsi="Tahoma" w:cs="Tahoma"/>
          <w:sz w:val="18"/>
        </w:rPr>
        <w:t>в  </w:t>
      </w:r>
      <w:proofErr w:type="spellStart"/>
      <w:r w:rsidRPr="009C2F74">
        <w:rPr>
          <w:rFonts w:ascii="Tahoma" w:hAnsi="Tahoma" w:cs="Tahoma"/>
          <w:sz w:val="18"/>
        </w:rPr>
        <w:t>Фигейросе</w:t>
      </w:r>
      <w:proofErr w:type="spellEnd"/>
      <w:r w:rsidRPr="009C2F74">
        <w:rPr>
          <w:rFonts w:ascii="Tahoma" w:hAnsi="Tahoma" w:cs="Tahoma"/>
          <w:sz w:val="18"/>
        </w:rPr>
        <w:t>. Позднее прибытие в Ниццу, размещение в отеле. Ночлег.</w:t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5 день</w:t>
      </w:r>
      <w:r w:rsidRPr="009C2F74">
        <w:rPr>
          <w:rFonts w:ascii="Tahoma" w:hAnsi="Tahoma" w:cs="Tahoma"/>
          <w:sz w:val="18"/>
        </w:rPr>
        <w:t> Завтрак. </w:t>
      </w:r>
      <w:r w:rsidRPr="009C2F74">
        <w:rPr>
          <w:rFonts w:ascii="Tahoma" w:hAnsi="Tahoma" w:cs="Tahoma"/>
          <w:color w:val="820211"/>
          <w:sz w:val="24"/>
          <w:szCs w:val="26"/>
        </w:rPr>
        <w:t>Обзорная экскурсия по Ницце:</w:t>
      </w:r>
      <w:r w:rsidRPr="009C2F74">
        <w:rPr>
          <w:rFonts w:ascii="Tahoma" w:hAnsi="Tahoma" w:cs="Tahoma"/>
          <w:sz w:val="18"/>
        </w:rPr>
        <w:t xml:space="preserve"> Английская набережная, холм </w:t>
      </w:r>
      <w:proofErr w:type="spellStart"/>
      <w:r w:rsidRPr="009C2F74">
        <w:rPr>
          <w:rFonts w:ascii="Tahoma" w:hAnsi="Tahoma" w:cs="Tahoma"/>
          <w:sz w:val="18"/>
        </w:rPr>
        <w:t>Симье</w:t>
      </w:r>
      <w:proofErr w:type="spellEnd"/>
      <w:r w:rsidRPr="009C2F74">
        <w:rPr>
          <w:rFonts w:ascii="Tahoma" w:hAnsi="Tahoma" w:cs="Tahoma"/>
          <w:sz w:val="18"/>
        </w:rPr>
        <w:t>, порт, очаровательная </w:t>
      </w:r>
      <w:r w:rsidRPr="009C2F74">
        <w:rPr>
          <w:rFonts w:ascii="Tahoma" w:hAnsi="Tahoma" w:cs="Tahoma"/>
          <w:color w:val="820211"/>
          <w:sz w:val="24"/>
          <w:szCs w:val="26"/>
        </w:rPr>
        <w:t xml:space="preserve">деревушка </w:t>
      </w:r>
      <w:proofErr w:type="spellStart"/>
      <w:r w:rsidRPr="009C2F74">
        <w:rPr>
          <w:rFonts w:ascii="Tahoma" w:hAnsi="Tahoma" w:cs="Tahoma"/>
          <w:color w:val="820211"/>
          <w:sz w:val="24"/>
          <w:szCs w:val="26"/>
        </w:rPr>
        <w:t>Эз</w:t>
      </w:r>
      <w:proofErr w:type="spellEnd"/>
      <w:r w:rsidRPr="009C2F74">
        <w:rPr>
          <w:rFonts w:ascii="Tahoma" w:hAnsi="Tahoma" w:cs="Tahoma"/>
          <w:color w:val="820211"/>
          <w:sz w:val="24"/>
          <w:szCs w:val="26"/>
        </w:rPr>
        <w:t>, где жил Ницше, Музей духов</w:t>
      </w:r>
      <w:r w:rsidRPr="009C2F74">
        <w:rPr>
          <w:rFonts w:ascii="Tahoma" w:hAnsi="Tahoma" w:cs="Tahoma"/>
          <w:sz w:val="18"/>
        </w:rPr>
        <w:t> с возможностью покупки знаменитых французских ароматов. </w:t>
      </w:r>
      <w:r w:rsidRPr="009C2F74">
        <w:rPr>
          <w:rFonts w:ascii="Tahoma" w:hAnsi="Tahoma" w:cs="Tahoma"/>
          <w:color w:val="820211"/>
          <w:sz w:val="24"/>
          <w:szCs w:val="26"/>
        </w:rPr>
        <w:t xml:space="preserve">Панорамная экскурсия вдоль мыса </w:t>
      </w:r>
      <w:proofErr w:type="spellStart"/>
      <w:r w:rsidRPr="009C2F74">
        <w:rPr>
          <w:rFonts w:ascii="Tahoma" w:hAnsi="Tahoma" w:cs="Tahoma"/>
          <w:color w:val="820211"/>
          <w:sz w:val="24"/>
          <w:szCs w:val="26"/>
        </w:rPr>
        <w:t>Антиб</w:t>
      </w:r>
      <w:proofErr w:type="spellEnd"/>
      <w:r w:rsidRPr="009C2F74">
        <w:rPr>
          <w:rFonts w:ascii="Tahoma" w:hAnsi="Tahoma" w:cs="Tahoma"/>
          <w:color w:val="820211"/>
          <w:sz w:val="24"/>
          <w:szCs w:val="26"/>
        </w:rPr>
        <w:t xml:space="preserve">, Жуан </w:t>
      </w:r>
      <w:proofErr w:type="gramStart"/>
      <w:r w:rsidRPr="009C2F74">
        <w:rPr>
          <w:rFonts w:ascii="Tahoma" w:hAnsi="Tahoma" w:cs="Tahoma"/>
          <w:color w:val="820211"/>
          <w:sz w:val="24"/>
          <w:szCs w:val="26"/>
        </w:rPr>
        <w:t xml:space="preserve">де </w:t>
      </w:r>
      <w:proofErr w:type="spellStart"/>
      <w:r w:rsidRPr="009C2F74">
        <w:rPr>
          <w:rFonts w:ascii="Tahoma" w:hAnsi="Tahoma" w:cs="Tahoma"/>
          <w:color w:val="820211"/>
          <w:sz w:val="24"/>
          <w:szCs w:val="26"/>
        </w:rPr>
        <w:t>ле</w:t>
      </w:r>
      <w:proofErr w:type="spellEnd"/>
      <w:proofErr w:type="gramEnd"/>
      <w:r w:rsidRPr="009C2F74">
        <w:rPr>
          <w:rFonts w:ascii="Tahoma" w:hAnsi="Tahoma" w:cs="Tahoma"/>
          <w:color w:val="820211"/>
          <w:sz w:val="24"/>
          <w:szCs w:val="26"/>
        </w:rPr>
        <w:t xml:space="preserve"> Пен (без остановок) с посещением Канн</w:t>
      </w:r>
      <w:r w:rsidRPr="009C2F74">
        <w:rPr>
          <w:rFonts w:ascii="Tahoma" w:hAnsi="Tahoma" w:cs="Tahoma"/>
          <w:sz w:val="18"/>
        </w:rPr>
        <w:t> с его знаменитой аллеей Звезд около Дворца кинофестивалей. Ночлег.</w:t>
      </w:r>
    </w:p>
    <w:p w:rsidR="00BF7C18" w:rsidRPr="009C2F74" w:rsidRDefault="00BF7C18" w:rsidP="00BF7C18">
      <w:pPr>
        <w:pStyle w:val="ac"/>
        <w:rPr>
          <w:rFonts w:ascii="Tahoma" w:hAnsi="Tahoma" w:cs="Tahoma"/>
          <w:sz w:val="18"/>
        </w:rPr>
      </w:pPr>
      <w:r w:rsidRPr="009C2F74">
        <w:rPr>
          <w:rFonts w:ascii="Tahoma" w:hAnsi="Tahoma" w:cs="Tahoma"/>
          <w:color w:val="820211"/>
          <w:sz w:val="24"/>
          <w:szCs w:val="26"/>
        </w:rPr>
        <w:br/>
        <w:t>6 день</w:t>
      </w:r>
      <w:r w:rsidRPr="009C2F74">
        <w:rPr>
          <w:rFonts w:ascii="Tahoma" w:hAnsi="Tahoma" w:cs="Tahoma"/>
          <w:sz w:val="18"/>
        </w:rPr>
        <w:t> Завтрак. Переезд в Италию с </w:t>
      </w:r>
      <w:r w:rsidRPr="009C2F74">
        <w:rPr>
          <w:rFonts w:ascii="Tahoma" w:hAnsi="Tahoma" w:cs="Tahoma"/>
          <w:color w:val="820211"/>
          <w:sz w:val="24"/>
          <w:szCs w:val="26"/>
        </w:rPr>
        <w:t>экскурсией по Сан-Ремо</w:t>
      </w:r>
      <w:r w:rsidRPr="009C2F74">
        <w:rPr>
          <w:rFonts w:ascii="Tahoma" w:hAnsi="Tahoma" w:cs="Tahoma"/>
          <w:sz w:val="18"/>
        </w:rPr>
        <w:t xml:space="preserve">, </w:t>
      </w:r>
      <w:proofErr w:type="gramStart"/>
      <w:r w:rsidRPr="009C2F74">
        <w:rPr>
          <w:rFonts w:ascii="Tahoma" w:hAnsi="Tahoma" w:cs="Tahoma"/>
          <w:sz w:val="18"/>
        </w:rPr>
        <w:t>знаменитому</w:t>
      </w:r>
      <w:proofErr w:type="gramEnd"/>
      <w:r w:rsidRPr="009C2F74">
        <w:rPr>
          <w:rFonts w:ascii="Tahoma" w:hAnsi="Tahoma" w:cs="Tahoma"/>
          <w:sz w:val="18"/>
        </w:rPr>
        <w:t xml:space="preserve"> своими фестивалями и цветочным рынком. Свободное время. </w:t>
      </w:r>
      <w:r w:rsidRPr="009C2F74">
        <w:rPr>
          <w:rFonts w:ascii="Tahoma" w:hAnsi="Tahoma" w:cs="Tahoma"/>
          <w:color w:val="820211"/>
          <w:sz w:val="24"/>
          <w:szCs w:val="26"/>
        </w:rPr>
        <w:t>Экскурсия в государство Монако</w:t>
      </w:r>
      <w:r w:rsidRPr="009C2F74">
        <w:rPr>
          <w:rFonts w:ascii="Tahoma" w:hAnsi="Tahoma" w:cs="Tahoma"/>
          <w:sz w:val="18"/>
        </w:rPr>
        <w:t>: Казино Монте-Карло, «золотой треугольник», Кафедральный собор с могилой Грейс Келли, Королевский дворец. Возвращение в Ниццу. Ночлег.</w:t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7 день </w:t>
      </w:r>
      <w:r w:rsidRPr="009C2F74">
        <w:rPr>
          <w:rFonts w:ascii="Tahoma" w:hAnsi="Tahoma" w:cs="Tahoma"/>
          <w:sz w:val="18"/>
        </w:rPr>
        <w:t xml:space="preserve">Завтрак. Отъезд в Испанию. Прибытие в </w:t>
      </w:r>
      <w:proofErr w:type="spellStart"/>
      <w:r w:rsidRPr="009C2F74">
        <w:rPr>
          <w:rFonts w:ascii="Tahoma" w:hAnsi="Tahoma" w:cs="Tahoma"/>
          <w:sz w:val="18"/>
        </w:rPr>
        <w:t>Льорет</w:t>
      </w:r>
      <w:proofErr w:type="spellEnd"/>
      <w:r w:rsidRPr="009C2F74">
        <w:rPr>
          <w:rFonts w:ascii="Tahoma" w:hAnsi="Tahoma" w:cs="Tahoma"/>
          <w:sz w:val="18"/>
        </w:rPr>
        <w:t xml:space="preserve"> де </w:t>
      </w:r>
      <w:proofErr w:type="spellStart"/>
      <w:r w:rsidRPr="009C2F74">
        <w:rPr>
          <w:rFonts w:ascii="Tahoma" w:hAnsi="Tahoma" w:cs="Tahoma"/>
          <w:sz w:val="18"/>
        </w:rPr>
        <w:t>Мар</w:t>
      </w:r>
      <w:proofErr w:type="spellEnd"/>
      <w:r w:rsidRPr="009C2F74">
        <w:rPr>
          <w:rFonts w:ascii="Tahoma" w:hAnsi="Tahoma" w:cs="Tahoma"/>
          <w:sz w:val="18"/>
        </w:rPr>
        <w:t>. Ужин. Ночлег. Возможен ночлег в Ницце и обратный вылет из Ниццы за доплату или продолжение отдыха .</w:t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color w:val="820211"/>
          <w:sz w:val="24"/>
          <w:szCs w:val="26"/>
        </w:rPr>
        <w:t>8 день </w:t>
      </w:r>
      <w:r w:rsidRPr="009C2F74">
        <w:rPr>
          <w:rFonts w:ascii="Tahoma" w:hAnsi="Tahoma" w:cs="Tahoma"/>
          <w:sz w:val="18"/>
        </w:rPr>
        <w:t>Завтрак. Трансфер в аэропорт. Вылет в Минск</w:t>
      </w:r>
      <w:proofErr w:type="gramStart"/>
      <w:r w:rsidRPr="009C2F74">
        <w:rPr>
          <w:rFonts w:ascii="Tahoma" w:hAnsi="Tahoma" w:cs="Tahoma"/>
          <w:sz w:val="18"/>
        </w:rPr>
        <w:br/>
      </w:r>
      <w:r w:rsidRPr="009C2F74">
        <w:rPr>
          <w:rFonts w:ascii="Tahoma" w:hAnsi="Tahoma" w:cs="Tahoma"/>
          <w:sz w:val="18"/>
        </w:rPr>
        <w:br/>
        <w:t>* В</w:t>
      </w:r>
      <w:proofErr w:type="gramEnd"/>
      <w:r w:rsidRPr="009C2F74">
        <w:rPr>
          <w:rFonts w:ascii="Tahoma" w:hAnsi="Tahoma" w:cs="Tahoma"/>
          <w:sz w:val="18"/>
        </w:rPr>
        <w:t xml:space="preserve"> программе возможны изменения, замена ужина на обед, порядка проведения экскурсий и времени их начала</w:t>
      </w:r>
    </w:p>
    <w:p w:rsidR="009C2F74" w:rsidRDefault="009C2F74" w:rsidP="00C750B7">
      <w:pPr>
        <w:pStyle w:val="ac"/>
        <w:rPr>
          <w:rFonts w:ascii="Tahoma" w:hAnsi="Tahoma" w:cs="Tahoma"/>
          <w:b/>
          <w:sz w:val="12"/>
          <w:szCs w:val="16"/>
        </w:rPr>
      </w:pPr>
    </w:p>
    <w:p w:rsidR="00C750B7" w:rsidRPr="00C750B7" w:rsidRDefault="00C750B7" w:rsidP="00C750B7">
      <w:pPr>
        <w:pStyle w:val="ac"/>
        <w:rPr>
          <w:rFonts w:ascii="Tahoma" w:hAnsi="Tahoma" w:cs="Tahoma"/>
          <w:b/>
          <w:vanish/>
          <w:sz w:val="12"/>
          <w:szCs w:val="16"/>
        </w:rPr>
      </w:pPr>
      <w:r w:rsidRPr="00C750B7">
        <w:rPr>
          <w:rFonts w:ascii="Tahoma" w:hAnsi="Tahoma" w:cs="Tahoma"/>
          <w:b/>
          <w:vanish/>
          <w:sz w:val="12"/>
          <w:szCs w:val="16"/>
        </w:rPr>
        <w:t>Конец формы</w:t>
      </w:r>
    </w:p>
    <w:p w:rsidR="00C750B7" w:rsidRDefault="00C750B7" w:rsidP="00C750B7">
      <w:pPr>
        <w:pStyle w:val="ac"/>
        <w:rPr>
          <w:rFonts w:ascii="Tahoma" w:hAnsi="Tahoma" w:cs="Tahoma"/>
          <w:b/>
          <w:sz w:val="18"/>
        </w:rPr>
      </w:pPr>
      <w:r w:rsidRPr="00C750B7">
        <w:rPr>
          <w:rFonts w:ascii="Tahoma" w:hAnsi="Tahoma" w:cs="Tahoma"/>
          <w:b/>
          <w:sz w:val="18"/>
        </w:rPr>
        <w:t>Включено:</w:t>
      </w:r>
    </w:p>
    <w:p w:rsidR="009C2F74" w:rsidRPr="00C750B7" w:rsidRDefault="009C2F74" w:rsidP="00C750B7">
      <w:pPr>
        <w:pStyle w:val="ac"/>
        <w:rPr>
          <w:rFonts w:ascii="Tahoma" w:hAnsi="Tahoma" w:cs="Tahoma"/>
          <w:b/>
          <w:sz w:val="18"/>
        </w:rPr>
      </w:pP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перелет Минск - Барселона - Минск (</w:t>
      </w:r>
      <w:proofErr w:type="spellStart"/>
      <w:r w:rsidRPr="00C750B7">
        <w:rPr>
          <w:rFonts w:ascii="Tahoma" w:hAnsi="Tahoma" w:cs="Tahoma"/>
          <w:sz w:val="18"/>
        </w:rPr>
        <w:t>Белавиа</w:t>
      </w:r>
      <w:proofErr w:type="spellEnd"/>
      <w:r w:rsidRPr="00C750B7">
        <w:rPr>
          <w:rFonts w:ascii="Tahoma" w:hAnsi="Tahoma" w:cs="Tahoma"/>
          <w:sz w:val="18"/>
        </w:rPr>
        <w:t>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проживание в отелях категории 3-4* по маршруту;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питание - завтрак или полупансион (завтрак и ужин);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экскурсионное обслуживание и трансферы по программе;</w:t>
      </w:r>
    </w:p>
    <w:p w:rsid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русскоговорящий гид;</w:t>
      </w:r>
      <w:bookmarkStart w:id="0" w:name="_GoBack"/>
      <w:bookmarkEnd w:id="0"/>
    </w:p>
    <w:p w:rsidR="009C2F74" w:rsidRPr="00C750B7" w:rsidRDefault="009C2F74" w:rsidP="00C750B7">
      <w:pPr>
        <w:pStyle w:val="ac"/>
        <w:rPr>
          <w:rFonts w:ascii="Tahoma" w:hAnsi="Tahoma" w:cs="Tahoma"/>
          <w:sz w:val="18"/>
        </w:rPr>
      </w:pPr>
    </w:p>
    <w:p w:rsidR="00C750B7" w:rsidRDefault="00C750B7" w:rsidP="00C750B7">
      <w:pPr>
        <w:pStyle w:val="ac"/>
        <w:rPr>
          <w:rFonts w:ascii="Tahoma" w:hAnsi="Tahoma" w:cs="Tahoma"/>
          <w:b/>
          <w:sz w:val="18"/>
        </w:rPr>
      </w:pPr>
      <w:r w:rsidRPr="00C750B7">
        <w:rPr>
          <w:rFonts w:ascii="Tahoma" w:hAnsi="Tahoma" w:cs="Tahoma"/>
          <w:b/>
          <w:sz w:val="18"/>
        </w:rPr>
        <w:t>Дополнительно:</w:t>
      </w:r>
    </w:p>
    <w:p w:rsidR="009C2F74" w:rsidRPr="00C750B7" w:rsidRDefault="009C2F74" w:rsidP="00C750B7">
      <w:pPr>
        <w:pStyle w:val="ac"/>
        <w:rPr>
          <w:rFonts w:ascii="Tahoma" w:hAnsi="Tahoma" w:cs="Tahoma"/>
          <w:b/>
          <w:sz w:val="18"/>
        </w:rPr>
      </w:pPr>
    </w:p>
    <w:p w:rsidR="00C750B7" w:rsidRPr="00C750B7" w:rsidRDefault="0081192D" w:rsidP="00C750B7">
      <w:pPr>
        <w:pStyle w:val="ac"/>
        <w:rPr>
          <w:rFonts w:ascii="Tahoma" w:hAnsi="Tahoma" w:cs="Tahoma"/>
          <w:sz w:val="18"/>
        </w:rPr>
      </w:pPr>
      <w:hyperlink r:id="rId9" w:history="1">
        <w:r w:rsidR="00C750B7" w:rsidRPr="00C750B7">
          <w:rPr>
            <w:rFonts w:ascii="Tahoma" w:hAnsi="Tahoma" w:cs="Tahoma"/>
            <w:color w:val="2E2E2F"/>
            <w:sz w:val="18"/>
            <w:u w:val="single"/>
          </w:rPr>
          <w:t>виза в Испанию</w:t>
        </w:r>
      </w:hyperlink>
      <w:r w:rsidR="00C750B7" w:rsidRPr="00C750B7">
        <w:rPr>
          <w:rFonts w:ascii="Tahoma" w:hAnsi="Tahoma" w:cs="Tahoma"/>
          <w:sz w:val="18"/>
        </w:rPr>
        <w:t>: взрослый - 110 €, ребенок 6-12 лет - 85 €, ребенок 0-5 лет - 20 €;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туристический налог на 1 человека: отель 5* - 2,5 евро/сутки, отель 4* - 1 евро/сутки, отель 3* - 0,5 евро/сутки (оплачивается туристом при заселении в отель, не взимается с детей до 16 лет; максимальный сбор - 7 ночей);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дополнительные экскурсии (по желанию);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входной билет в музей Прадо;</w:t>
      </w:r>
    </w:p>
    <w:p w:rsidR="00C750B7" w:rsidRPr="00C750B7" w:rsidRDefault="00C750B7" w:rsidP="00C750B7">
      <w:pPr>
        <w:pStyle w:val="ac"/>
        <w:rPr>
          <w:rFonts w:ascii="Tahoma" w:hAnsi="Tahoma" w:cs="Tahoma"/>
          <w:sz w:val="18"/>
        </w:rPr>
      </w:pPr>
      <w:r w:rsidRPr="00C750B7">
        <w:rPr>
          <w:rFonts w:ascii="Tahoma" w:hAnsi="Tahoma" w:cs="Tahoma"/>
          <w:sz w:val="18"/>
        </w:rPr>
        <w:t>личные расходы;</w:t>
      </w:r>
    </w:p>
    <w:p w:rsidR="000976CA" w:rsidRPr="00C750B7" w:rsidRDefault="00C750B7" w:rsidP="00C750B7">
      <w:pPr>
        <w:pStyle w:val="ac"/>
        <w:rPr>
          <w:rFonts w:ascii="Tahoma" w:hAnsi="Tahoma" w:cs="Tahoma"/>
          <w:sz w:val="18"/>
          <w:lang w:val="en-US"/>
        </w:rPr>
      </w:pPr>
      <w:r w:rsidRPr="00C750B7">
        <w:rPr>
          <w:rFonts w:ascii="Tahoma" w:hAnsi="Tahoma" w:cs="Tahoma"/>
          <w:sz w:val="18"/>
        </w:rPr>
        <w:t>медицинская страховка.</w:t>
      </w:r>
    </w:p>
    <w:sectPr w:rsidR="000976CA" w:rsidRPr="00C750B7" w:rsidSect="00DA71AC">
      <w:headerReference w:type="default" r:id="rId10"/>
      <w:pgSz w:w="11906" w:h="16838"/>
      <w:pgMar w:top="709" w:right="566" w:bottom="426" w:left="1134" w:header="142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2D" w:rsidRDefault="0081192D">
      <w:r>
        <w:separator/>
      </w:r>
    </w:p>
  </w:endnote>
  <w:endnote w:type="continuationSeparator" w:id="0">
    <w:p w:rsidR="0081192D" w:rsidRDefault="008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2D" w:rsidRDefault="0081192D">
      <w:r>
        <w:separator/>
      </w:r>
    </w:p>
  </w:footnote>
  <w:footnote w:type="continuationSeparator" w:id="0">
    <w:p w:rsidR="0081192D" w:rsidRDefault="0081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4B" w:rsidRDefault="0093074B">
    <w:pPr>
      <w:pStyle w:val="a8"/>
    </w:pPr>
  </w:p>
  <w:tbl>
    <w:tblPr>
      <w:tblW w:w="0" w:type="auto"/>
      <w:tblLook w:val="01E0" w:firstRow="1" w:lastRow="1" w:firstColumn="1" w:lastColumn="1" w:noHBand="0" w:noVBand="0"/>
    </w:tblPr>
    <w:tblGrid>
      <w:gridCol w:w="2676"/>
      <w:gridCol w:w="7746"/>
    </w:tblGrid>
    <w:tr w:rsidR="0093074B" w:rsidRPr="00C750B7" w:rsidTr="00467E56">
      <w:tc>
        <w:tcPr>
          <w:tcW w:w="2676" w:type="dxa"/>
        </w:tcPr>
        <w:p w:rsidR="0093074B" w:rsidRDefault="00A323E1">
          <w:pPr>
            <w:pStyle w:val="a8"/>
          </w:pPr>
          <w:r>
            <w:rPr>
              <w:noProof/>
            </w:rPr>
            <w:drawing>
              <wp:inline distT="0" distB="0" distL="0" distR="0" wp14:anchorId="4A8C1036" wp14:editId="7A56C234">
                <wp:extent cx="1562100" cy="762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tcBorders>
            <w:bottom w:val="single" w:sz="4" w:space="0" w:color="auto"/>
          </w:tcBorders>
        </w:tcPr>
        <w:p w:rsidR="007B4784" w:rsidRPr="00C750B7" w:rsidRDefault="0093074B" w:rsidP="00C750B7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Туристическая компания «</w:t>
          </w:r>
          <w:proofErr w:type="spellStart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Галар-экспо</w:t>
          </w:r>
          <w:proofErr w:type="spellEnd"/>
          <w:r w:rsidRPr="0093074B"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»</w:t>
          </w:r>
        </w:p>
        <w:p w:rsidR="001B6E74" w:rsidRPr="007B4784" w:rsidRDefault="007B4784" w:rsidP="0093074B">
          <w:pPr>
            <w:spacing w:before="60"/>
            <w:jc w:val="right"/>
            <w:rPr>
              <w:rFonts w:ascii="Arial" w:hAnsi="Arial" w:cs="Arial"/>
              <w:bCs/>
              <w:iCs/>
              <w:color w:val="FF0000"/>
              <w:sz w:val="22"/>
              <w:szCs w:val="22"/>
            </w:rPr>
          </w:pPr>
          <w:r>
            <w:rPr>
              <w:rFonts w:ascii="Arial" w:hAnsi="Arial" w:cs="Arial"/>
              <w:bCs/>
              <w:iCs/>
              <w:color w:val="FF0000"/>
              <w:sz w:val="22"/>
              <w:szCs w:val="22"/>
            </w:rPr>
            <w:t>Республика Беларусь, 220030</w:t>
          </w:r>
        </w:p>
        <w:p w:rsidR="0093074B" w:rsidRPr="007B4784" w:rsidRDefault="0093074B" w:rsidP="0093074B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Минск, ул. Карла Маркса 34 –14</w:t>
          </w:r>
        </w:p>
        <w:p w:rsidR="007B4784" w:rsidRPr="00C750B7" w:rsidRDefault="007B4784" w:rsidP="00C750B7">
          <w:pPr>
            <w:jc w:val="right"/>
            <w:rPr>
              <w:rFonts w:ascii="Arial" w:hAnsi="Arial" w:cs="Arial"/>
              <w:bCs/>
              <w:iCs/>
              <w:color w:val="006600"/>
              <w:sz w:val="22"/>
              <w:szCs w:val="22"/>
              <w:lang w:val="en-US"/>
            </w:rPr>
          </w:pP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Тел./факс (0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17</w:t>
          </w:r>
          <w:r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>)</w:t>
          </w:r>
          <w:r w:rsidR="0093074B" w:rsidRPr="007B4784">
            <w:rPr>
              <w:rFonts w:ascii="Arial" w:hAnsi="Arial" w:cs="Arial"/>
              <w:bCs/>
              <w:iCs/>
              <w:color w:val="006600"/>
              <w:sz w:val="22"/>
              <w:szCs w:val="22"/>
            </w:rPr>
            <w:t xml:space="preserve"> 328-68-10, 328-69-10,328-66-08, 227-38-54</w:t>
          </w:r>
        </w:p>
        <w:p w:rsidR="0093074B" w:rsidRPr="00D71623" w:rsidRDefault="0093074B" w:rsidP="0093074B">
          <w:pPr>
            <w:jc w:val="right"/>
            <w:rPr>
              <w:rFonts w:ascii="Arial" w:hAnsi="Arial" w:cs="Arial"/>
              <w:color w:val="3366FF"/>
              <w:sz w:val="22"/>
              <w:szCs w:val="22"/>
              <w:lang w:val="en-US"/>
            </w:rPr>
          </w:pP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mail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: </w:t>
          </w:r>
          <w:r w:rsidR="001B6E74">
            <w:rPr>
              <w:rFonts w:ascii="Arial" w:hAnsi="Arial" w:cs="Arial"/>
              <w:color w:val="3366FF"/>
              <w:sz w:val="22"/>
              <w:szCs w:val="22"/>
              <w:lang w:val="en-US"/>
            </w:rPr>
            <w:t>booking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@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galar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-</w:t>
          </w:r>
          <w:r w:rsidRPr="0093074B">
            <w:rPr>
              <w:rFonts w:ascii="Arial" w:hAnsi="Arial" w:cs="Arial"/>
              <w:color w:val="3366FF"/>
              <w:sz w:val="22"/>
              <w:szCs w:val="22"/>
              <w:lang w:val="en-US"/>
            </w:rPr>
            <w:t>expo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>.</w:t>
          </w:r>
          <w:r w:rsidR="00FE42EB">
            <w:rPr>
              <w:rFonts w:ascii="Arial" w:hAnsi="Arial" w:cs="Arial"/>
              <w:color w:val="3366FF"/>
              <w:sz w:val="22"/>
              <w:szCs w:val="22"/>
              <w:lang w:val="en-US"/>
            </w:rPr>
            <w:t>by</w:t>
          </w:r>
          <w:r w:rsidRPr="00D71623">
            <w:rPr>
              <w:rFonts w:ascii="Arial" w:hAnsi="Arial" w:cs="Arial"/>
              <w:color w:val="3366FF"/>
              <w:sz w:val="22"/>
              <w:szCs w:val="22"/>
              <w:lang w:val="en-US"/>
            </w:rPr>
            <w:t xml:space="preserve">      </w:t>
          </w:r>
          <w:hyperlink r:id="rId2" w:history="1"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galar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="00467E56" w:rsidRPr="00D7162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67E56" w:rsidRPr="00CC496C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by</w:t>
            </w:r>
          </w:hyperlink>
        </w:p>
        <w:p w:rsidR="00467E56" w:rsidRPr="00D71623" w:rsidRDefault="00467E56" w:rsidP="0093074B">
          <w:pPr>
            <w:jc w:val="right"/>
            <w:rPr>
              <w:color w:val="3366FF"/>
              <w:lang w:val="en-US"/>
            </w:rPr>
          </w:pPr>
        </w:p>
      </w:tc>
    </w:tr>
  </w:tbl>
  <w:p w:rsidR="0093074B" w:rsidRPr="00D71623" w:rsidRDefault="0093074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6D"/>
    <w:multiLevelType w:val="hybridMultilevel"/>
    <w:tmpl w:val="E4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3D0"/>
    <w:multiLevelType w:val="hybridMultilevel"/>
    <w:tmpl w:val="20EC6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164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451E"/>
    <w:multiLevelType w:val="multilevel"/>
    <w:tmpl w:val="CB7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10E3"/>
    <w:multiLevelType w:val="multilevel"/>
    <w:tmpl w:val="327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C4BA7"/>
    <w:multiLevelType w:val="multilevel"/>
    <w:tmpl w:val="2C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700D47"/>
    <w:multiLevelType w:val="hybridMultilevel"/>
    <w:tmpl w:val="E1E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7DF2"/>
    <w:multiLevelType w:val="hybridMultilevel"/>
    <w:tmpl w:val="8572CC0E"/>
    <w:lvl w:ilvl="0" w:tplc="AB6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41E6"/>
    <w:multiLevelType w:val="multilevel"/>
    <w:tmpl w:val="9B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47774"/>
    <w:multiLevelType w:val="hybridMultilevel"/>
    <w:tmpl w:val="4D94764C"/>
    <w:lvl w:ilvl="0" w:tplc="A79A36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3D837CBB"/>
    <w:multiLevelType w:val="hybridMultilevel"/>
    <w:tmpl w:val="E9DC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63802"/>
    <w:multiLevelType w:val="hybridMultilevel"/>
    <w:tmpl w:val="D0C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F777D"/>
    <w:multiLevelType w:val="hybridMultilevel"/>
    <w:tmpl w:val="87A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A45EE4"/>
    <w:multiLevelType w:val="hybridMultilevel"/>
    <w:tmpl w:val="55F0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72C94"/>
    <w:multiLevelType w:val="multilevel"/>
    <w:tmpl w:val="B90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27D93"/>
    <w:multiLevelType w:val="multilevel"/>
    <w:tmpl w:val="65C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E51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78788D"/>
    <w:multiLevelType w:val="multilevel"/>
    <w:tmpl w:val="22B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9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7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5"/>
    <w:rsid w:val="0005019A"/>
    <w:rsid w:val="00054C19"/>
    <w:rsid w:val="000717FC"/>
    <w:rsid w:val="00072817"/>
    <w:rsid w:val="000776A3"/>
    <w:rsid w:val="00081D2B"/>
    <w:rsid w:val="00091422"/>
    <w:rsid w:val="00094450"/>
    <w:rsid w:val="000976CA"/>
    <w:rsid w:val="000C0F30"/>
    <w:rsid w:val="000C4D0D"/>
    <w:rsid w:val="000E1A4C"/>
    <w:rsid w:val="000E2D10"/>
    <w:rsid w:val="000E53DA"/>
    <w:rsid w:val="000F51D2"/>
    <w:rsid w:val="000F770E"/>
    <w:rsid w:val="00112695"/>
    <w:rsid w:val="00114823"/>
    <w:rsid w:val="001347D8"/>
    <w:rsid w:val="00171A27"/>
    <w:rsid w:val="00173F17"/>
    <w:rsid w:val="00180BE1"/>
    <w:rsid w:val="0018240C"/>
    <w:rsid w:val="001976E3"/>
    <w:rsid w:val="001A6E9B"/>
    <w:rsid w:val="001B00DD"/>
    <w:rsid w:val="001B31A4"/>
    <w:rsid w:val="001B6E74"/>
    <w:rsid w:val="001C6B13"/>
    <w:rsid w:val="001F1414"/>
    <w:rsid w:val="00206B52"/>
    <w:rsid w:val="002213DC"/>
    <w:rsid w:val="00254B3E"/>
    <w:rsid w:val="0026105A"/>
    <w:rsid w:val="00262338"/>
    <w:rsid w:val="00277596"/>
    <w:rsid w:val="002904E8"/>
    <w:rsid w:val="002B7380"/>
    <w:rsid w:val="002D4648"/>
    <w:rsid w:val="002D7FE8"/>
    <w:rsid w:val="003179D7"/>
    <w:rsid w:val="00327A94"/>
    <w:rsid w:val="003309AD"/>
    <w:rsid w:val="00336DDF"/>
    <w:rsid w:val="00357A7A"/>
    <w:rsid w:val="003604C2"/>
    <w:rsid w:val="003611D0"/>
    <w:rsid w:val="003634D0"/>
    <w:rsid w:val="00375925"/>
    <w:rsid w:val="00380042"/>
    <w:rsid w:val="00381EEC"/>
    <w:rsid w:val="00394F6C"/>
    <w:rsid w:val="003B4D5E"/>
    <w:rsid w:val="003E0A0B"/>
    <w:rsid w:val="00407248"/>
    <w:rsid w:val="00410B9C"/>
    <w:rsid w:val="00412ED1"/>
    <w:rsid w:val="00446181"/>
    <w:rsid w:val="00467E56"/>
    <w:rsid w:val="00490F75"/>
    <w:rsid w:val="004A1604"/>
    <w:rsid w:val="004A2254"/>
    <w:rsid w:val="004D438D"/>
    <w:rsid w:val="00506168"/>
    <w:rsid w:val="00510435"/>
    <w:rsid w:val="00511948"/>
    <w:rsid w:val="005122C6"/>
    <w:rsid w:val="00530255"/>
    <w:rsid w:val="005422E4"/>
    <w:rsid w:val="00574FB9"/>
    <w:rsid w:val="00582698"/>
    <w:rsid w:val="005B2EC1"/>
    <w:rsid w:val="005B7042"/>
    <w:rsid w:val="0060100B"/>
    <w:rsid w:val="00606974"/>
    <w:rsid w:val="00651FC2"/>
    <w:rsid w:val="00673010"/>
    <w:rsid w:val="006A30C3"/>
    <w:rsid w:val="006B18A6"/>
    <w:rsid w:val="006B1C01"/>
    <w:rsid w:val="006B2E3B"/>
    <w:rsid w:val="006B475C"/>
    <w:rsid w:val="006D584D"/>
    <w:rsid w:val="007011F5"/>
    <w:rsid w:val="00703654"/>
    <w:rsid w:val="00724701"/>
    <w:rsid w:val="00740E3B"/>
    <w:rsid w:val="007446FE"/>
    <w:rsid w:val="00767370"/>
    <w:rsid w:val="007A2BAF"/>
    <w:rsid w:val="007B4784"/>
    <w:rsid w:val="007C0C8E"/>
    <w:rsid w:val="007F615F"/>
    <w:rsid w:val="00805F1D"/>
    <w:rsid w:val="0081192D"/>
    <w:rsid w:val="00816A22"/>
    <w:rsid w:val="00825337"/>
    <w:rsid w:val="0083646C"/>
    <w:rsid w:val="00845866"/>
    <w:rsid w:val="00851B2A"/>
    <w:rsid w:val="00855C0E"/>
    <w:rsid w:val="00865C3E"/>
    <w:rsid w:val="008828CC"/>
    <w:rsid w:val="0089347F"/>
    <w:rsid w:val="008A2081"/>
    <w:rsid w:val="00901266"/>
    <w:rsid w:val="0093074B"/>
    <w:rsid w:val="00943D33"/>
    <w:rsid w:val="009752DC"/>
    <w:rsid w:val="00985984"/>
    <w:rsid w:val="00996198"/>
    <w:rsid w:val="009A2330"/>
    <w:rsid w:val="009A2B5F"/>
    <w:rsid w:val="009C02F4"/>
    <w:rsid w:val="009C2F74"/>
    <w:rsid w:val="00A15A02"/>
    <w:rsid w:val="00A22A64"/>
    <w:rsid w:val="00A323E1"/>
    <w:rsid w:val="00A46E1E"/>
    <w:rsid w:val="00A5502F"/>
    <w:rsid w:val="00A707A5"/>
    <w:rsid w:val="00AA6B1D"/>
    <w:rsid w:val="00AF79D5"/>
    <w:rsid w:val="00B539DD"/>
    <w:rsid w:val="00B61449"/>
    <w:rsid w:val="00B64167"/>
    <w:rsid w:val="00B72565"/>
    <w:rsid w:val="00B8348E"/>
    <w:rsid w:val="00BC53A3"/>
    <w:rsid w:val="00BE36D8"/>
    <w:rsid w:val="00BF7C18"/>
    <w:rsid w:val="00C135B2"/>
    <w:rsid w:val="00C14077"/>
    <w:rsid w:val="00C20DDB"/>
    <w:rsid w:val="00C30233"/>
    <w:rsid w:val="00C354DD"/>
    <w:rsid w:val="00C44C1C"/>
    <w:rsid w:val="00C462B2"/>
    <w:rsid w:val="00C478DE"/>
    <w:rsid w:val="00C47989"/>
    <w:rsid w:val="00C5497A"/>
    <w:rsid w:val="00C651DF"/>
    <w:rsid w:val="00C750B7"/>
    <w:rsid w:val="00C8112E"/>
    <w:rsid w:val="00C9656F"/>
    <w:rsid w:val="00CC325B"/>
    <w:rsid w:val="00CC431B"/>
    <w:rsid w:val="00CF34A5"/>
    <w:rsid w:val="00CF4362"/>
    <w:rsid w:val="00CF4BB6"/>
    <w:rsid w:val="00D009C9"/>
    <w:rsid w:val="00D34C42"/>
    <w:rsid w:val="00D41119"/>
    <w:rsid w:val="00D45A28"/>
    <w:rsid w:val="00D6234F"/>
    <w:rsid w:val="00D6252E"/>
    <w:rsid w:val="00D71623"/>
    <w:rsid w:val="00D7424F"/>
    <w:rsid w:val="00D8411A"/>
    <w:rsid w:val="00D96EC7"/>
    <w:rsid w:val="00DA71AC"/>
    <w:rsid w:val="00DD741E"/>
    <w:rsid w:val="00DE6FF1"/>
    <w:rsid w:val="00DF6648"/>
    <w:rsid w:val="00E0542E"/>
    <w:rsid w:val="00E05646"/>
    <w:rsid w:val="00E5269F"/>
    <w:rsid w:val="00E6284C"/>
    <w:rsid w:val="00E672BC"/>
    <w:rsid w:val="00E729E8"/>
    <w:rsid w:val="00E90165"/>
    <w:rsid w:val="00F3668F"/>
    <w:rsid w:val="00F7139B"/>
    <w:rsid w:val="00F735D2"/>
    <w:rsid w:val="00F7381D"/>
    <w:rsid w:val="00F832DA"/>
    <w:rsid w:val="00F83CCB"/>
    <w:rsid w:val="00F85BD5"/>
    <w:rsid w:val="00FB00F6"/>
    <w:rsid w:val="00FC0DCB"/>
    <w:rsid w:val="00FE0A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paragraph" w:styleId="ae">
    <w:name w:val="List Paragraph"/>
    <w:basedOn w:val="a"/>
    <w:uiPriority w:val="34"/>
    <w:qFormat/>
    <w:rsid w:val="00B725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5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-108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180" w:after="0" w:line="240" w:lineRule="auto"/>
    </w:pPr>
    <w:rPr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D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741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3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3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pt">
    <w:name w:val="Обычный + 11 pt"/>
    <w:aliases w:val="курсив"/>
    <w:basedOn w:val="a"/>
    <w:rsid w:val="00855C0E"/>
    <w:pPr>
      <w:numPr>
        <w:numId w:val="7"/>
      </w:numPr>
      <w:tabs>
        <w:tab w:val="clear" w:pos="360"/>
        <w:tab w:val="num" w:pos="180"/>
      </w:tabs>
      <w:autoSpaceDE/>
      <w:autoSpaceDN/>
      <w:spacing w:before="120"/>
      <w:ind w:left="180" w:right="-142" w:hanging="180"/>
    </w:pPr>
    <w:rPr>
      <w:i/>
      <w:sz w:val="22"/>
      <w:szCs w:val="22"/>
    </w:rPr>
  </w:style>
  <w:style w:type="paragraph" w:styleId="ac">
    <w:name w:val="No Spacing"/>
    <w:uiPriority w:val="1"/>
    <w:qFormat/>
    <w:rsid w:val="00855C0E"/>
    <w:pPr>
      <w:spacing w:after="0" w:line="240" w:lineRule="auto"/>
    </w:pPr>
    <w:rPr>
      <w:sz w:val="20"/>
      <w:szCs w:val="20"/>
    </w:rPr>
  </w:style>
  <w:style w:type="paragraph" w:customStyle="1" w:styleId="FR1">
    <w:name w:val="FR1"/>
    <w:rsid w:val="00851B2A"/>
    <w:pPr>
      <w:widowControl w:val="0"/>
      <w:spacing w:after="0" w:line="240" w:lineRule="auto"/>
      <w:jc w:val="center"/>
    </w:pPr>
    <w:rPr>
      <w:b/>
      <w:snapToGrid w:val="0"/>
      <w:sz w:val="24"/>
      <w:szCs w:val="20"/>
    </w:rPr>
  </w:style>
  <w:style w:type="character" w:styleId="ad">
    <w:name w:val="Strong"/>
    <w:uiPriority w:val="22"/>
    <w:qFormat/>
    <w:rsid w:val="00851B2A"/>
    <w:rPr>
      <w:b/>
      <w:bCs/>
    </w:rPr>
  </w:style>
  <w:style w:type="paragraph" w:styleId="ae">
    <w:name w:val="List Paragraph"/>
    <w:basedOn w:val="a"/>
    <w:uiPriority w:val="34"/>
    <w:qFormat/>
    <w:rsid w:val="00B725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5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tour.by/visa/ispaniy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ar-expo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58ED-7552-4E6A-AC23-678B5EF0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Берлин – Амстердам – Париж  – Диснейленд -- Люксембург – Трир</vt:lpstr>
    </vt:vector>
  </TitlesOfParts>
  <Company>tourlux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Берлин – Амстердам – Париж  – Диснейленд -- Люксембург – Трир</dc:title>
  <dc:creator>second</dc:creator>
  <cp:lastModifiedBy>семейка</cp:lastModifiedBy>
  <cp:revision>2</cp:revision>
  <cp:lastPrinted>2015-11-11T13:48:00Z</cp:lastPrinted>
  <dcterms:created xsi:type="dcterms:W3CDTF">2015-12-10T09:41:00Z</dcterms:created>
  <dcterms:modified xsi:type="dcterms:W3CDTF">2015-12-10T09:41:00Z</dcterms:modified>
</cp:coreProperties>
</file>