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04" w:rsidRPr="002B2FE2" w:rsidRDefault="002B2FE2">
      <w:pPr>
        <w:rPr>
          <w:rFonts w:ascii="Times New Roman" w:hAnsi="Times New Roman" w:cs="Times New Roman"/>
          <w:b/>
          <w:u w:val="single"/>
        </w:rPr>
      </w:pPr>
      <w:r w:rsidRPr="002B2FE2">
        <w:rPr>
          <w:b/>
          <w:u w:val="single"/>
        </w:rPr>
        <w:t>Варшава - Берлин - Потсдам* - Гамбург - Любек*</w:t>
      </w:r>
      <w:r w:rsidRPr="002B2FE2">
        <w:rPr>
          <w:b/>
          <w:u w:val="single"/>
        </w:rPr>
        <w:br/>
      </w:r>
      <w:r w:rsidRPr="002B2FE2">
        <w:rPr>
          <w:b/>
          <w:u w:val="single"/>
        </w:rPr>
        <w:br/>
      </w:r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ПРОГРАММА ТУРА</w:t>
      </w:r>
      <w:r w:rsidRPr="002B2FE2"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br/>
      </w:r>
      <w:r w:rsidRPr="002B2FE2"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br/>
      </w:r>
      <w:r w:rsidRPr="002B2FE2">
        <w:rPr>
          <w:rFonts w:ascii="Times New Roman" w:hAnsi="Times New Roman" w:cs="Times New Roman"/>
          <w:b/>
        </w:rPr>
        <w:t>1 День</w:t>
      </w:r>
      <w:r w:rsidRPr="002B2FE2">
        <w:rPr>
          <w:rFonts w:ascii="Times New Roman" w:hAnsi="Times New Roman" w:cs="Times New Roman"/>
        </w:rPr>
        <w:br/>
        <w:t xml:space="preserve">Отправление  в 5:30 из Минска. Транзит по Польше с остановкой для горячего питания (за </w:t>
      </w:r>
      <w:proofErr w:type="spellStart"/>
      <w:r w:rsidRPr="002B2FE2">
        <w:rPr>
          <w:rFonts w:ascii="Times New Roman" w:hAnsi="Times New Roman" w:cs="Times New Roman"/>
        </w:rPr>
        <w:t>допл</w:t>
      </w:r>
      <w:proofErr w:type="spellEnd"/>
      <w:r w:rsidRPr="002B2FE2">
        <w:rPr>
          <w:rFonts w:ascii="Times New Roman" w:hAnsi="Times New Roman" w:cs="Times New Roman"/>
        </w:rPr>
        <w:t xml:space="preserve">. 5-7 €/чел) </w:t>
      </w:r>
      <w:r w:rsidRPr="002B2FE2">
        <w:rPr>
          <w:rFonts w:ascii="Times New Roman" w:hAnsi="Times New Roman" w:cs="Times New Roman"/>
          <w:b/>
        </w:rPr>
        <w:t>Переезд в Варшаву.</w:t>
      </w:r>
      <w:r w:rsidRPr="002B2FE2">
        <w:rPr>
          <w:rFonts w:ascii="Times New Roman" w:hAnsi="Times New Roman" w:cs="Times New Roman"/>
        </w:rPr>
        <w:t xml:space="preserve"> По прибытию экскурсия по Старому Городу - это средневековой город, со своеобразной  системой улиц, фасадами Эпохи  Возрождения, восстановленный  из руин после</w:t>
      </w:r>
      <w:proofErr w:type="gramStart"/>
      <w:r w:rsidRPr="002B2FE2">
        <w:rPr>
          <w:rFonts w:ascii="Times New Roman" w:hAnsi="Times New Roman" w:cs="Times New Roman"/>
        </w:rPr>
        <w:t xml:space="preserve"> В</w:t>
      </w:r>
      <w:proofErr w:type="gramEnd"/>
      <w:r w:rsidRPr="002B2FE2">
        <w:rPr>
          <w:rFonts w:ascii="Times New Roman" w:hAnsi="Times New Roman" w:cs="Times New Roman"/>
        </w:rPr>
        <w:t>торой Мировой войны. Величественный Королевский дворец и уютная суета узеньких улочек, могучая крепостная стена и просторная Рыночная площадь. Ночлег в транзитном отеле на территории Польши.</w:t>
      </w:r>
      <w:r w:rsidRPr="002B2FE2">
        <w:rPr>
          <w:rFonts w:ascii="Times New Roman" w:hAnsi="Times New Roman" w:cs="Times New Roman"/>
        </w:rPr>
        <w:br/>
      </w:r>
      <w:r w:rsidRPr="002B2FE2">
        <w:rPr>
          <w:rFonts w:ascii="Times New Roman" w:hAnsi="Times New Roman" w:cs="Times New Roman"/>
        </w:rPr>
        <w:br/>
      </w:r>
      <w:r w:rsidRPr="002B2FE2">
        <w:rPr>
          <w:rFonts w:ascii="Times New Roman" w:hAnsi="Times New Roman" w:cs="Times New Roman"/>
          <w:b/>
        </w:rPr>
        <w:t>2 День</w:t>
      </w:r>
      <w:r w:rsidRPr="002B2FE2">
        <w:rPr>
          <w:rFonts w:ascii="Times New Roman" w:hAnsi="Times New Roman" w:cs="Times New Roman"/>
        </w:rPr>
        <w:br/>
        <w:t xml:space="preserve">Завтрак. </w:t>
      </w:r>
      <w:r w:rsidRPr="002B2FE2">
        <w:rPr>
          <w:rFonts w:ascii="Times New Roman" w:hAnsi="Times New Roman" w:cs="Times New Roman"/>
          <w:b/>
        </w:rPr>
        <w:t>Выезд в Берлин.</w:t>
      </w:r>
      <w:r w:rsidRPr="002B2FE2">
        <w:rPr>
          <w:rFonts w:ascii="Times New Roman" w:hAnsi="Times New Roman" w:cs="Times New Roman"/>
        </w:rPr>
        <w:t xml:space="preserve"> Обзорная экскурсия </w:t>
      </w:r>
      <w:r w:rsidRPr="002B2FE2">
        <w:rPr>
          <w:rFonts w:ascii="Times New Roman" w:hAnsi="Times New Roman" w:cs="Times New Roman"/>
          <w:b/>
        </w:rPr>
        <w:t>«Откровение Берлина»</w:t>
      </w:r>
      <w:r w:rsidRPr="002B2FE2">
        <w:rPr>
          <w:rFonts w:ascii="Times New Roman" w:hAnsi="Times New Roman" w:cs="Times New Roman"/>
        </w:rPr>
        <w:t xml:space="preserve"> по одному из самых удивительных и ярких городов на земле, где современность и традиции дополняют друг друга столь гармонично, что самые красивые и таинственные уголки открыты для нас. Великолепное здание Рейхстага, Берлинский кафедральный собор, музейный остров, Бранденбургские ворота. Свободное время. </w:t>
      </w:r>
      <w:proofErr w:type="gramStart"/>
      <w:r w:rsidRPr="002B2FE2">
        <w:rPr>
          <w:rFonts w:ascii="Times New Roman" w:hAnsi="Times New Roman" w:cs="Times New Roman"/>
        </w:rPr>
        <w:t xml:space="preserve">Дополнительно, по желанию (за доп.20 €/чел) Приглашаем посетить бывшую резиденцию прусских королей – </w:t>
      </w:r>
      <w:r w:rsidRPr="002B2FE2">
        <w:rPr>
          <w:rFonts w:ascii="Times New Roman" w:hAnsi="Times New Roman" w:cs="Times New Roman"/>
          <w:b/>
        </w:rPr>
        <w:t>Потсдам,</w:t>
      </w:r>
      <w:r w:rsidRPr="002B2FE2">
        <w:rPr>
          <w:rFonts w:ascii="Times New Roman" w:hAnsi="Times New Roman" w:cs="Times New Roman"/>
        </w:rPr>
        <w:t xml:space="preserve">  Голландский квартал, русская деревня Александровка, ворота </w:t>
      </w:r>
      <w:proofErr w:type="spellStart"/>
      <w:r w:rsidRPr="002B2FE2">
        <w:rPr>
          <w:rFonts w:ascii="Times New Roman" w:hAnsi="Times New Roman" w:cs="Times New Roman"/>
        </w:rPr>
        <w:t>Науэнер</w:t>
      </w:r>
      <w:proofErr w:type="spellEnd"/>
      <w:r w:rsidRPr="002B2FE2">
        <w:rPr>
          <w:rFonts w:ascii="Times New Roman" w:hAnsi="Times New Roman" w:cs="Times New Roman"/>
        </w:rPr>
        <w:t xml:space="preserve"> Тор, Бранденбургские ворота – старше, чем в Берлине(!), Старая мельница – символ прусского правосудия - все это мы увидим в Старом городе.</w:t>
      </w:r>
      <w:proofErr w:type="gramEnd"/>
      <w:r w:rsidRPr="002B2FE2">
        <w:rPr>
          <w:rFonts w:ascii="Times New Roman" w:hAnsi="Times New Roman" w:cs="Times New Roman"/>
        </w:rPr>
        <w:t xml:space="preserve"> А дальше нас ждет дворец </w:t>
      </w:r>
      <w:proofErr w:type="spellStart"/>
      <w:r w:rsidRPr="002B2FE2">
        <w:rPr>
          <w:rFonts w:ascii="Times New Roman" w:hAnsi="Times New Roman" w:cs="Times New Roman"/>
          <w:b/>
        </w:rPr>
        <w:t>Цицилинхоф</w:t>
      </w:r>
      <w:proofErr w:type="spellEnd"/>
      <w:r w:rsidRPr="002B2FE2">
        <w:rPr>
          <w:rFonts w:ascii="Times New Roman" w:hAnsi="Times New Roman" w:cs="Times New Roman"/>
          <w:b/>
        </w:rPr>
        <w:t xml:space="preserve"> </w:t>
      </w:r>
      <w:r w:rsidRPr="002B2FE2">
        <w:rPr>
          <w:rFonts w:ascii="Times New Roman" w:hAnsi="Times New Roman" w:cs="Times New Roman"/>
        </w:rPr>
        <w:t xml:space="preserve">место проведения Потсдамской конференции, а также парк Сан </w:t>
      </w:r>
      <w:proofErr w:type="spellStart"/>
      <w:r w:rsidRPr="002B2FE2">
        <w:rPr>
          <w:rFonts w:ascii="Times New Roman" w:hAnsi="Times New Roman" w:cs="Times New Roman"/>
        </w:rPr>
        <w:t>Суси</w:t>
      </w:r>
      <w:proofErr w:type="spellEnd"/>
      <w:r w:rsidRPr="002B2FE2">
        <w:rPr>
          <w:rFonts w:ascii="Times New Roman" w:hAnsi="Times New Roman" w:cs="Times New Roman"/>
        </w:rPr>
        <w:t xml:space="preserve"> - один из самых красивых в Европе парков с каналами и скульптурами. Ночлег в Берлине.</w:t>
      </w:r>
      <w:r w:rsidRPr="002B2FE2">
        <w:rPr>
          <w:rFonts w:ascii="Times New Roman" w:hAnsi="Times New Roman" w:cs="Times New Roman"/>
        </w:rPr>
        <w:br/>
      </w:r>
      <w:r w:rsidRPr="002B2FE2">
        <w:rPr>
          <w:rFonts w:ascii="Times New Roman" w:hAnsi="Times New Roman" w:cs="Times New Roman"/>
        </w:rPr>
        <w:br/>
      </w:r>
      <w:r w:rsidRPr="002B2FE2">
        <w:rPr>
          <w:rFonts w:ascii="Times New Roman" w:hAnsi="Times New Roman" w:cs="Times New Roman"/>
          <w:b/>
        </w:rPr>
        <w:t>3 День</w:t>
      </w:r>
      <w:r w:rsidRPr="002B2FE2">
        <w:rPr>
          <w:rFonts w:ascii="Times New Roman" w:hAnsi="Times New Roman" w:cs="Times New Roman"/>
        </w:rPr>
        <w:br/>
        <w:t xml:space="preserve">Завтрак. Переезд в Гамбург. Экскурсия </w:t>
      </w:r>
      <w:r w:rsidRPr="002B2FE2">
        <w:rPr>
          <w:rFonts w:ascii="Times New Roman" w:hAnsi="Times New Roman" w:cs="Times New Roman"/>
          <w:b/>
        </w:rPr>
        <w:t>«Гамбург - свободный город»:</w:t>
      </w:r>
      <w:r w:rsidRPr="002B2FE2">
        <w:rPr>
          <w:rFonts w:ascii="Times New Roman" w:hAnsi="Times New Roman" w:cs="Times New Roman"/>
        </w:rPr>
        <w:t xml:space="preserve"> оперный театр, символ города - </w:t>
      </w:r>
      <w:r w:rsidRPr="002B2FE2">
        <w:rPr>
          <w:rFonts w:ascii="Times New Roman" w:hAnsi="Times New Roman" w:cs="Times New Roman"/>
          <w:b/>
        </w:rPr>
        <w:t>Гамбургский "</w:t>
      </w:r>
      <w:proofErr w:type="spellStart"/>
      <w:r w:rsidRPr="002B2FE2">
        <w:rPr>
          <w:rFonts w:ascii="Times New Roman" w:hAnsi="Times New Roman" w:cs="Times New Roman"/>
          <w:b/>
        </w:rPr>
        <w:t>Michel</w:t>
      </w:r>
      <w:proofErr w:type="spellEnd"/>
      <w:r w:rsidRPr="002B2FE2">
        <w:rPr>
          <w:rFonts w:ascii="Times New Roman" w:hAnsi="Times New Roman" w:cs="Times New Roman"/>
          <w:b/>
        </w:rPr>
        <w:t>"</w:t>
      </w:r>
      <w:r w:rsidRPr="002B2FE2">
        <w:rPr>
          <w:rFonts w:ascii="Times New Roman" w:hAnsi="Times New Roman" w:cs="Times New Roman"/>
        </w:rPr>
        <w:t xml:space="preserve"> - 132-метровая башня церкви святого </w:t>
      </w:r>
      <w:proofErr w:type="spellStart"/>
      <w:r w:rsidRPr="002B2FE2">
        <w:rPr>
          <w:rFonts w:ascii="Times New Roman" w:hAnsi="Times New Roman" w:cs="Times New Roman"/>
        </w:rPr>
        <w:t>Михаеля</w:t>
      </w:r>
      <w:proofErr w:type="spellEnd"/>
      <w:r w:rsidRPr="002B2FE2">
        <w:rPr>
          <w:rFonts w:ascii="Times New Roman" w:hAnsi="Times New Roman" w:cs="Times New Roman"/>
        </w:rPr>
        <w:t xml:space="preserve">, старинный туннель через Эльбу, торговые дворцы и пышный променад </w:t>
      </w:r>
      <w:proofErr w:type="spellStart"/>
      <w:r w:rsidRPr="002B2FE2">
        <w:rPr>
          <w:rFonts w:ascii="Times New Roman" w:hAnsi="Times New Roman" w:cs="Times New Roman"/>
        </w:rPr>
        <w:t>Юнгфернштиг</w:t>
      </w:r>
      <w:proofErr w:type="spellEnd"/>
      <w:r w:rsidRPr="002B2FE2">
        <w:rPr>
          <w:rFonts w:ascii="Times New Roman" w:hAnsi="Times New Roman" w:cs="Times New Roman"/>
        </w:rPr>
        <w:t>, старейшая в Германии Биржа и ратуша, где заседают Сенат и Парламент ганзейского города. Эксклюзивный коктейль шумных пивных, каналов, старинных зданий и музеев – площадь Рыбного рынка! Заселение в отель. Свободное время в городе.</w:t>
      </w:r>
      <w:r w:rsidRPr="002B2FE2">
        <w:rPr>
          <w:rFonts w:ascii="Times New Roman" w:hAnsi="Times New Roman" w:cs="Times New Roman"/>
        </w:rPr>
        <w:br/>
      </w:r>
      <w:r w:rsidRPr="002B2FE2">
        <w:rPr>
          <w:rFonts w:ascii="Times New Roman" w:hAnsi="Times New Roman" w:cs="Times New Roman"/>
        </w:rPr>
        <w:br/>
      </w:r>
      <w:r w:rsidRPr="002B2FE2">
        <w:rPr>
          <w:rFonts w:ascii="Times New Roman" w:hAnsi="Times New Roman" w:cs="Times New Roman"/>
          <w:b/>
        </w:rPr>
        <w:t>4 День</w:t>
      </w:r>
      <w:r w:rsidRPr="002B2FE2">
        <w:rPr>
          <w:rFonts w:ascii="Times New Roman" w:hAnsi="Times New Roman" w:cs="Times New Roman"/>
        </w:rPr>
        <w:br/>
        <w:t xml:space="preserve">Завтрак. Свободный день в Гамбурге. </w:t>
      </w:r>
      <w:proofErr w:type="gramStart"/>
      <w:r w:rsidRPr="002B2FE2">
        <w:rPr>
          <w:rFonts w:ascii="Times New Roman" w:hAnsi="Times New Roman" w:cs="Times New Roman"/>
        </w:rPr>
        <w:t>Дополнительно, по желанию (за доп.20 €/чел) экскурсия в Любек – старинный город, порт и «марципановую» столицу Германии.</w:t>
      </w:r>
      <w:proofErr w:type="gramEnd"/>
      <w:r w:rsidRPr="002B2FE2">
        <w:rPr>
          <w:rFonts w:ascii="Times New Roman" w:hAnsi="Times New Roman" w:cs="Times New Roman"/>
        </w:rPr>
        <w:t xml:space="preserve"> Город, находящийся под охраной ЮНЕСКО - готическая сказка из красного кирпича, словно перенесенный с картин средневековья, сохранивший атмосферу тех времен, город удивляет как памятниками старины, так и вкуснейшим волшебным лакомством горожан - миндально-сахарное произведение искусства – </w:t>
      </w:r>
      <w:proofErr w:type="spellStart"/>
      <w:r w:rsidRPr="002B2FE2">
        <w:rPr>
          <w:rFonts w:ascii="Times New Roman" w:hAnsi="Times New Roman" w:cs="Times New Roman"/>
        </w:rPr>
        <w:t>любекский</w:t>
      </w:r>
      <w:proofErr w:type="spellEnd"/>
      <w:r w:rsidRPr="002B2FE2">
        <w:rPr>
          <w:rFonts w:ascii="Times New Roman" w:hAnsi="Times New Roman" w:cs="Times New Roman"/>
        </w:rPr>
        <w:t xml:space="preserve"> марципан: </w:t>
      </w:r>
      <w:proofErr w:type="spellStart"/>
      <w:r w:rsidRPr="002B2FE2">
        <w:rPr>
          <w:rFonts w:ascii="Times New Roman" w:hAnsi="Times New Roman" w:cs="Times New Roman"/>
        </w:rPr>
        <w:t>Голштинские</w:t>
      </w:r>
      <w:proofErr w:type="spellEnd"/>
      <w:r w:rsidRPr="002B2FE2">
        <w:rPr>
          <w:rFonts w:ascii="Times New Roman" w:hAnsi="Times New Roman" w:cs="Times New Roman"/>
        </w:rPr>
        <w:t xml:space="preserve"> крепостные ворота, готические кварталы «маленькой Венеции», церковь святой Марии, ратуша, кафедральный собор, дом </w:t>
      </w:r>
      <w:proofErr w:type="spellStart"/>
      <w:r w:rsidRPr="002B2FE2">
        <w:rPr>
          <w:rFonts w:ascii="Times New Roman" w:hAnsi="Times New Roman" w:cs="Times New Roman"/>
        </w:rPr>
        <w:t>Будденброков</w:t>
      </w:r>
      <w:proofErr w:type="spellEnd"/>
      <w:r w:rsidRPr="002B2FE2">
        <w:rPr>
          <w:rFonts w:ascii="Times New Roman" w:hAnsi="Times New Roman" w:cs="Times New Roman"/>
        </w:rPr>
        <w:t>. Возвращение в Гамбург. Свободное время. Переезд на ночлег в Польше.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2B2FE2">
        <w:rPr>
          <w:rFonts w:ascii="Times New Roman" w:hAnsi="Times New Roman" w:cs="Times New Roman"/>
          <w:b/>
        </w:rPr>
        <w:t>5 День</w:t>
      </w:r>
      <w:r>
        <w:rPr>
          <w:rFonts w:ascii="Times New Roman" w:hAnsi="Times New Roman" w:cs="Times New Roman"/>
          <w:b/>
        </w:rPr>
        <w:br/>
      </w:r>
      <w:r w:rsidRPr="002B2FE2">
        <w:rPr>
          <w:rFonts w:ascii="Times New Roman" w:hAnsi="Times New Roman" w:cs="Times New Roman"/>
        </w:rPr>
        <w:t>Завтрак. Выезд в Минск.   Позднее прибытие в Минск.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sectPr w:rsidR="008A3104" w:rsidRPr="002B2FE2" w:rsidSect="008A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FE2"/>
    <w:rsid w:val="002B2FE2"/>
    <w:rsid w:val="008A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FE2"/>
    <w:rPr>
      <w:b/>
      <w:bCs/>
    </w:rPr>
  </w:style>
  <w:style w:type="character" w:customStyle="1" w:styleId="apple-converted-space">
    <w:name w:val="apple-converted-space"/>
    <w:basedOn w:val="a0"/>
    <w:rsid w:val="002B2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2015-05-13T08:54:00Z</dcterms:created>
  <dcterms:modified xsi:type="dcterms:W3CDTF">2015-05-13T09:01:00Z</dcterms:modified>
</cp:coreProperties>
</file>